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37DF" w14:textId="7DDD4855" w:rsidR="00794922" w:rsidRPr="00063FEA" w:rsidRDefault="00571C4E" w:rsidP="00030A2D">
      <w:pPr>
        <w:spacing w:after="0"/>
        <w:jc w:val="center"/>
        <w:rPr>
          <w:rFonts w:cstheme="minorHAnsi"/>
          <w:b/>
        </w:rPr>
      </w:pPr>
      <w:r w:rsidRPr="00063FEA">
        <w:rPr>
          <w:rFonts w:cstheme="minorHAnsi"/>
          <w:b/>
        </w:rPr>
        <w:t xml:space="preserve">Wójt Gminy </w:t>
      </w:r>
      <w:r w:rsidR="00063FEA" w:rsidRPr="00063FEA">
        <w:rPr>
          <w:rFonts w:cstheme="minorHAnsi"/>
          <w:b/>
        </w:rPr>
        <w:t>Miękinia</w:t>
      </w:r>
    </w:p>
    <w:p w14:paraId="280342A0" w14:textId="73317DDE" w:rsidR="00794922" w:rsidRPr="00030A2D" w:rsidRDefault="00571C4E" w:rsidP="00030A2D">
      <w:pPr>
        <w:spacing w:after="0"/>
        <w:jc w:val="center"/>
        <w:rPr>
          <w:rFonts w:cstheme="minorHAnsi"/>
          <w:b/>
        </w:rPr>
      </w:pPr>
      <w:r w:rsidRPr="00030A2D">
        <w:rPr>
          <w:rFonts w:cstheme="minorHAnsi"/>
          <w:b/>
        </w:rPr>
        <w:t xml:space="preserve">ogłasza z dniem </w:t>
      </w:r>
      <w:r w:rsidR="003A5299" w:rsidRPr="003A5299">
        <w:rPr>
          <w:rFonts w:cstheme="minorHAnsi"/>
          <w:b/>
        </w:rPr>
        <w:t>7</w:t>
      </w:r>
      <w:r w:rsidR="00063FEA" w:rsidRPr="003A5299">
        <w:rPr>
          <w:rFonts w:cstheme="minorHAnsi"/>
          <w:b/>
        </w:rPr>
        <w:t xml:space="preserve"> lutego</w:t>
      </w:r>
      <w:r w:rsidRPr="003A5299">
        <w:rPr>
          <w:rFonts w:cstheme="minorHAnsi"/>
          <w:b/>
        </w:rPr>
        <w:t xml:space="preserve"> </w:t>
      </w:r>
      <w:r w:rsidRPr="00030A2D">
        <w:rPr>
          <w:rFonts w:cstheme="minorHAnsi"/>
          <w:b/>
        </w:rPr>
        <w:t>2022 roku</w:t>
      </w:r>
    </w:p>
    <w:p w14:paraId="201FBB16" w14:textId="77777777" w:rsidR="00794922" w:rsidRPr="00030A2D" w:rsidRDefault="00571C4E" w:rsidP="00030A2D">
      <w:pPr>
        <w:spacing w:after="0"/>
        <w:jc w:val="center"/>
        <w:rPr>
          <w:rFonts w:cstheme="minorHAnsi"/>
          <w:b/>
        </w:rPr>
      </w:pPr>
      <w:r w:rsidRPr="00030A2D">
        <w:rPr>
          <w:rFonts w:cstheme="minorHAnsi"/>
          <w:b/>
        </w:rPr>
        <w:t>otwarty konkurs ofert na wybór realizatora zadania</w:t>
      </w:r>
    </w:p>
    <w:p w14:paraId="7C58EEFD" w14:textId="77777777" w:rsidR="00571C4E" w:rsidRPr="00030A2D" w:rsidRDefault="00571C4E" w:rsidP="00030A2D">
      <w:pPr>
        <w:spacing w:after="0"/>
        <w:jc w:val="center"/>
        <w:rPr>
          <w:rFonts w:cstheme="minorHAnsi"/>
          <w:b/>
        </w:rPr>
      </w:pPr>
      <w:r w:rsidRPr="00030A2D">
        <w:rPr>
          <w:rFonts w:cstheme="minorHAnsi"/>
          <w:b/>
        </w:rPr>
        <w:t>„Asystent osobisty osoby niepełnosprawnej”</w:t>
      </w:r>
    </w:p>
    <w:p w14:paraId="7AD5625B" w14:textId="77777777" w:rsidR="00794922" w:rsidRDefault="00794922" w:rsidP="00030A2D">
      <w:pPr>
        <w:spacing w:after="0"/>
        <w:jc w:val="both"/>
        <w:rPr>
          <w:rFonts w:cstheme="minorHAnsi"/>
          <w:b/>
        </w:rPr>
      </w:pPr>
    </w:p>
    <w:p w14:paraId="672B4666" w14:textId="77777777" w:rsidR="00030A2D" w:rsidRPr="00030A2D" w:rsidRDefault="00030A2D" w:rsidP="00030A2D">
      <w:pPr>
        <w:spacing w:after="0"/>
        <w:jc w:val="both"/>
        <w:rPr>
          <w:rFonts w:cstheme="minorHAnsi"/>
          <w:b/>
        </w:rPr>
      </w:pPr>
    </w:p>
    <w:p w14:paraId="0238B550" w14:textId="77777777" w:rsidR="00571C4E" w:rsidRPr="00030A2D" w:rsidRDefault="00571C4E" w:rsidP="00030A2D">
      <w:pPr>
        <w:pStyle w:val="Akapitzlist"/>
        <w:spacing w:after="0"/>
        <w:ind w:left="0"/>
        <w:jc w:val="both"/>
        <w:rPr>
          <w:rFonts w:cstheme="minorHAnsi"/>
          <w:b/>
        </w:rPr>
      </w:pPr>
      <w:r w:rsidRPr="00030A2D">
        <w:rPr>
          <w:rFonts w:cstheme="minorHAnsi"/>
          <w:b/>
        </w:rPr>
        <w:t xml:space="preserve">I.  PODSTAWA PRAWNA </w:t>
      </w:r>
    </w:p>
    <w:p w14:paraId="54907403" w14:textId="77777777" w:rsidR="00571C4E" w:rsidRPr="00030A2D" w:rsidRDefault="00571C4E" w:rsidP="00030A2D">
      <w:pPr>
        <w:pStyle w:val="Akapitzlist"/>
        <w:spacing w:after="0"/>
        <w:ind w:left="0"/>
        <w:jc w:val="both"/>
        <w:rPr>
          <w:rFonts w:cstheme="minorHAnsi"/>
        </w:rPr>
      </w:pPr>
      <w:r w:rsidRPr="00030A2D">
        <w:rPr>
          <w:rFonts w:cstheme="minorHAnsi"/>
        </w:rPr>
        <w:t xml:space="preserve">Konkurs ogłoszony jest na podstawie: </w:t>
      </w:r>
    </w:p>
    <w:p w14:paraId="0EA94A3D" w14:textId="77777777" w:rsidR="00C95695" w:rsidRPr="00C95695" w:rsidRDefault="00C95695" w:rsidP="00C95695">
      <w:pPr>
        <w:pStyle w:val="Akapitzlist"/>
        <w:spacing w:after="0"/>
        <w:ind w:left="0"/>
        <w:jc w:val="both"/>
        <w:rPr>
          <w:rFonts w:cstheme="minorHAnsi"/>
        </w:rPr>
      </w:pPr>
      <w:r w:rsidRPr="00C95695">
        <w:rPr>
          <w:rFonts w:cstheme="minorHAnsi"/>
        </w:rPr>
        <w:t xml:space="preserve">- Ustawa z dnia 24 kwietnia 2003 r. o działalności pożytku publicznego i o wolontariacie </w:t>
      </w:r>
    </w:p>
    <w:p w14:paraId="0F91B7C4" w14:textId="77777777" w:rsidR="00C95695" w:rsidRPr="00C95695" w:rsidRDefault="00C95695" w:rsidP="00C95695">
      <w:pPr>
        <w:pStyle w:val="Akapitzlist"/>
        <w:spacing w:after="0"/>
        <w:ind w:left="0"/>
        <w:jc w:val="both"/>
        <w:rPr>
          <w:rFonts w:cstheme="minorHAnsi"/>
        </w:rPr>
      </w:pPr>
      <w:r w:rsidRPr="00C95695">
        <w:rPr>
          <w:rFonts w:cstheme="minorHAnsi"/>
        </w:rPr>
        <w:t>(Dz. U. z 2020 r. poz. 1057 ze zmianami);</w:t>
      </w:r>
    </w:p>
    <w:p w14:paraId="6443971E" w14:textId="77777777" w:rsidR="00C95695" w:rsidRPr="00C95695" w:rsidRDefault="00C95695" w:rsidP="00C95695">
      <w:pPr>
        <w:pStyle w:val="Akapitzlist"/>
        <w:spacing w:after="0"/>
        <w:ind w:left="0"/>
        <w:jc w:val="both"/>
        <w:rPr>
          <w:rFonts w:cstheme="minorHAnsi"/>
        </w:rPr>
      </w:pPr>
      <w:r w:rsidRPr="00C95695">
        <w:rPr>
          <w:rFonts w:cstheme="minorHAnsi"/>
        </w:rPr>
        <w:t>- Ustawa z dnia 27 sierpnia 2009 r. o finansach publicznych (Dz. U. z 2021 r. poz. 305 ze zm.).</w:t>
      </w:r>
    </w:p>
    <w:p w14:paraId="10094D97" w14:textId="131C1A22" w:rsidR="00C95695" w:rsidRDefault="00C95695" w:rsidP="00C95695">
      <w:pPr>
        <w:pStyle w:val="Akapitzlist"/>
        <w:spacing w:after="0"/>
        <w:ind w:left="0"/>
        <w:jc w:val="both"/>
        <w:rPr>
          <w:rFonts w:cstheme="minorHAnsi"/>
        </w:rPr>
      </w:pPr>
      <w:r w:rsidRPr="00C95695">
        <w:rPr>
          <w:rFonts w:cstheme="minorHAnsi"/>
        </w:rPr>
        <w:t>- Uchwała Nr XXXVI/430/21 Rady Gminy Miękinia z dnia 30 listopada 2021 r. w sprawie przyjęcia Programu Współpracy Gminy Miękinia w 2022 r. z organizacjami pozarządowymi oraz podmiotami, o których mowa w art. 3 ust.3 ustawy z dnia 24 kwietnia 2003 r. o działalności pożytku publicznego i w wolontariacie.</w:t>
      </w:r>
    </w:p>
    <w:p w14:paraId="4B160115" w14:textId="263458CC" w:rsidR="003829B2" w:rsidRDefault="003829B2" w:rsidP="00C95695">
      <w:pPr>
        <w:pStyle w:val="Akapitzlist"/>
        <w:spacing w:after="0"/>
        <w:ind w:left="0"/>
        <w:jc w:val="both"/>
        <w:rPr>
          <w:rFonts w:cstheme="minorHAnsi"/>
        </w:rPr>
      </w:pPr>
    </w:p>
    <w:p w14:paraId="413F5F9A" w14:textId="53E728E6" w:rsidR="003829B2" w:rsidRPr="003829B2" w:rsidRDefault="003829B2" w:rsidP="00C95695">
      <w:pPr>
        <w:pStyle w:val="Akapitzlist"/>
        <w:spacing w:after="0"/>
        <w:ind w:left="0"/>
        <w:jc w:val="both"/>
        <w:rPr>
          <w:rFonts w:cstheme="minorHAnsi"/>
          <w:b/>
          <w:bCs/>
        </w:rPr>
      </w:pPr>
      <w:r w:rsidRPr="003829B2">
        <w:rPr>
          <w:rFonts w:cstheme="minorHAnsi"/>
          <w:b/>
          <w:bCs/>
        </w:rPr>
        <w:t>II. RODZAJ ZADANIA</w:t>
      </w:r>
    </w:p>
    <w:p w14:paraId="2B429AF3" w14:textId="483EFFBD" w:rsidR="00F03DC3" w:rsidRDefault="00F03DC3" w:rsidP="00F03DC3">
      <w:pPr>
        <w:spacing w:after="0"/>
        <w:jc w:val="left"/>
        <w:rPr>
          <w:rFonts w:cstheme="minorHAnsi"/>
          <w:b/>
        </w:rPr>
      </w:pPr>
      <w:r w:rsidRPr="00030A2D">
        <w:rPr>
          <w:rFonts w:cstheme="minorHAnsi"/>
          <w:b/>
        </w:rPr>
        <w:t>„Asystent osobisty osoby niepełnosprawnej”</w:t>
      </w:r>
    </w:p>
    <w:p w14:paraId="6618D2CC" w14:textId="7658D061" w:rsidR="003829B2" w:rsidRDefault="00F03DC3" w:rsidP="00C95695">
      <w:pPr>
        <w:pStyle w:val="Akapitzlist"/>
        <w:spacing w:after="0"/>
        <w:ind w:left="0"/>
        <w:jc w:val="both"/>
        <w:rPr>
          <w:rFonts w:cstheme="minorHAnsi"/>
        </w:rPr>
      </w:pPr>
      <w:r>
        <w:rPr>
          <w:rFonts w:cstheme="minorHAnsi"/>
        </w:rPr>
        <w:t xml:space="preserve"> W zakresie d</w:t>
      </w:r>
      <w:r w:rsidR="003829B2">
        <w:rPr>
          <w:rFonts w:cstheme="minorHAnsi"/>
        </w:rPr>
        <w:t>ziałalnoś</w:t>
      </w:r>
      <w:r>
        <w:rPr>
          <w:rFonts w:cstheme="minorHAnsi"/>
        </w:rPr>
        <w:t>ci</w:t>
      </w:r>
      <w:r w:rsidR="003829B2">
        <w:rPr>
          <w:rFonts w:cstheme="minorHAnsi"/>
        </w:rPr>
        <w:t xml:space="preserve"> na rzecz osób niepełnosprawnych</w:t>
      </w:r>
    </w:p>
    <w:p w14:paraId="08FDB5A7" w14:textId="77777777" w:rsidR="00C20A29" w:rsidRDefault="00C20A29" w:rsidP="00C20A29">
      <w:pPr>
        <w:pStyle w:val="Akapitzlist"/>
        <w:spacing w:after="0"/>
        <w:ind w:left="0"/>
        <w:jc w:val="both"/>
        <w:rPr>
          <w:rFonts w:cstheme="minorHAnsi"/>
          <w:b/>
        </w:rPr>
      </w:pPr>
    </w:p>
    <w:p w14:paraId="252034DA" w14:textId="046D6490" w:rsidR="00C20A29" w:rsidRPr="00030A2D" w:rsidRDefault="00C20A29" w:rsidP="00C20A29">
      <w:pPr>
        <w:pStyle w:val="Akapitzlist"/>
        <w:spacing w:after="0"/>
        <w:ind w:left="0"/>
        <w:jc w:val="both"/>
        <w:rPr>
          <w:rFonts w:cstheme="minorHAnsi"/>
        </w:rPr>
      </w:pPr>
      <w:r>
        <w:rPr>
          <w:rFonts w:cstheme="minorHAnsi"/>
          <w:b/>
        </w:rPr>
        <w:t>III</w:t>
      </w:r>
      <w:r w:rsidRPr="00030A2D">
        <w:rPr>
          <w:rFonts w:cstheme="minorHAnsi"/>
          <w:b/>
        </w:rPr>
        <w:t>. ŚRODKI PRZEZNACZONE NA REALIZACJĘ ZADANIA</w:t>
      </w:r>
      <w:r w:rsidRPr="00030A2D">
        <w:rPr>
          <w:rFonts w:cstheme="minorHAnsi"/>
        </w:rPr>
        <w:t xml:space="preserve"> </w:t>
      </w:r>
    </w:p>
    <w:p w14:paraId="65C3A759" w14:textId="77777777" w:rsidR="00C20A29" w:rsidRDefault="00C20A29" w:rsidP="00C20A29">
      <w:pPr>
        <w:pStyle w:val="Akapitzlist"/>
        <w:spacing w:after="0"/>
        <w:ind w:left="0"/>
        <w:jc w:val="both"/>
        <w:rPr>
          <w:rFonts w:cstheme="minorHAnsi"/>
        </w:rPr>
      </w:pPr>
    </w:p>
    <w:p w14:paraId="5F98534E" w14:textId="1DF7DD92" w:rsidR="00C20A29" w:rsidRPr="003A5299" w:rsidRDefault="00C20A29" w:rsidP="00C20A29">
      <w:pPr>
        <w:pStyle w:val="Akapitzlist"/>
        <w:spacing w:after="0"/>
        <w:ind w:left="0"/>
        <w:jc w:val="both"/>
        <w:rPr>
          <w:rFonts w:cstheme="minorHAnsi"/>
        </w:rPr>
      </w:pPr>
      <w:r w:rsidRPr="003A5299">
        <w:rPr>
          <w:rFonts w:cstheme="minorHAnsi"/>
        </w:rPr>
        <w:t>W roku 2022 gmina Miękinia pozyskała z Funduszu Solidarnościowego w ramach  Programu „Asystent osobisty osoby niepełnosprawnej” na realizację zadania kwotę  w wysokości 116 127,00 zł.</w:t>
      </w:r>
    </w:p>
    <w:p w14:paraId="48FBF484" w14:textId="04E05AED" w:rsidR="00C20A29" w:rsidRPr="003A5299" w:rsidRDefault="00C20A29" w:rsidP="00C20A29">
      <w:pPr>
        <w:pStyle w:val="Akapitzlist"/>
        <w:spacing w:after="0"/>
        <w:ind w:left="0"/>
        <w:jc w:val="both"/>
        <w:rPr>
          <w:rFonts w:cstheme="minorHAnsi"/>
        </w:rPr>
      </w:pPr>
    </w:p>
    <w:p w14:paraId="2E0CE9F3" w14:textId="734B99F6" w:rsidR="00C20A29" w:rsidRPr="003A5299" w:rsidRDefault="00C20A29" w:rsidP="00C20A29">
      <w:pPr>
        <w:pStyle w:val="Akapitzlist"/>
        <w:spacing w:after="0"/>
        <w:ind w:left="0"/>
        <w:jc w:val="both"/>
        <w:rPr>
          <w:rFonts w:cstheme="minorHAnsi"/>
        </w:rPr>
      </w:pPr>
      <w:r w:rsidRPr="003A5299">
        <w:rPr>
          <w:rFonts w:cstheme="minorHAnsi"/>
        </w:rPr>
        <w:t>W roku 2021 gmina Miękinia na realizację zadania przeznacz</w:t>
      </w:r>
      <w:r w:rsidR="00C14F99">
        <w:rPr>
          <w:rFonts w:cstheme="minorHAnsi"/>
        </w:rPr>
        <w:t>yła</w:t>
      </w:r>
      <w:r w:rsidRPr="003A5299">
        <w:rPr>
          <w:rFonts w:cstheme="minorHAnsi"/>
        </w:rPr>
        <w:t xml:space="preserve"> kwotę</w:t>
      </w:r>
      <w:r w:rsidR="00F03DC3" w:rsidRPr="003A5299">
        <w:rPr>
          <w:rFonts w:cstheme="minorHAnsi"/>
        </w:rPr>
        <w:t>:</w:t>
      </w:r>
      <w:r w:rsidR="00C14F99">
        <w:rPr>
          <w:rFonts w:cstheme="minorHAnsi"/>
        </w:rPr>
        <w:t xml:space="preserve"> </w:t>
      </w:r>
      <w:r w:rsidR="00F03DC3" w:rsidRPr="003A5299">
        <w:rPr>
          <w:rFonts w:cstheme="minorHAnsi"/>
        </w:rPr>
        <w:t>0,00 zł</w:t>
      </w:r>
    </w:p>
    <w:p w14:paraId="0D94203C" w14:textId="06A55BFE" w:rsidR="00893E07" w:rsidRPr="003A5299" w:rsidRDefault="00893E07" w:rsidP="00C20A29">
      <w:pPr>
        <w:pStyle w:val="Akapitzlist"/>
        <w:spacing w:after="0"/>
        <w:ind w:left="0"/>
        <w:jc w:val="both"/>
        <w:rPr>
          <w:rFonts w:cstheme="minorHAnsi"/>
        </w:rPr>
      </w:pPr>
    </w:p>
    <w:p w14:paraId="35313133" w14:textId="77777777" w:rsidR="00893E07" w:rsidRPr="003A5299" w:rsidRDefault="00893E07" w:rsidP="00893E07">
      <w:pPr>
        <w:pStyle w:val="Akapitzlist"/>
        <w:spacing w:after="0"/>
        <w:ind w:left="1080" w:hanging="1080"/>
        <w:jc w:val="both"/>
        <w:rPr>
          <w:rFonts w:cstheme="minorHAnsi"/>
          <w:b/>
        </w:rPr>
      </w:pPr>
      <w:r w:rsidRPr="003A5299">
        <w:rPr>
          <w:rFonts w:cstheme="minorHAnsi"/>
          <w:b/>
        </w:rPr>
        <w:t xml:space="preserve">II. ADRESACI KONKURSU </w:t>
      </w:r>
    </w:p>
    <w:p w14:paraId="3B394EF7" w14:textId="77777777" w:rsidR="00893E07" w:rsidRPr="003A5299" w:rsidRDefault="00893E07" w:rsidP="00893E07">
      <w:pPr>
        <w:pStyle w:val="Akapitzlist"/>
        <w:spacing w:after="0"/>
        <w:ind w:left="0"/>
        <w:jc w:val="both"/>
        <w:rPr>
          <w:rFonts w:cstheme="minorHAnsi"/>
          <w:b/>
        </w:rPr>
      </w:pPr>
      <w:r w:rsidRPr="003A5299">
        <w:rPr>
          <w:rFonts w:cstheme="minorHAnsi"/>
        </w:rPr>
        <w:t xml:space="preserve">Konkurs skierowany jest do organizacji pozarządowych oraz podmiotów wymienionych w art. 3 ust. 3 ustawy z dnia 24 kwietnia 2003 r. o działalności pożytku publicznego i o wolontariacie (Dz. U. z 2020 r. poz. 1057 ze zm.), zwanych w dalszej części ogłoszenia konkursowego </w:t>
      </w:r>
      <w:r w:rsidRPr="003A5299">
        <w:rPr>
          <w:rFonts w:cstheme="minorHAnsi"/>
          <w:b/>
        </w:rPr>
        <w:t>„oferentem/oferentami”, które będą realizować zadania dla mieszkańców gminy Miękinia.</w:t>
      </w:r>
    </w:p>
    <w:p w14:paraId="10C6C99C" w14:textId="2097209D" w:rsidR="00893E07" w:rsidRDefault="00893E07" w:rsidP="00C20A29">
      <w:pPr>
        <w:pStyle w:val="Akapitzlist"/>
        <w:spacing w:after="0"/>
        <w:ind w:left="0"/>
        <w:jc w:val="both"/>
        <w:rPr>
          <w:rFonts w:cstheme="minorHAnsi"/>
          <w:color w:val="00B050"/>
        </w:rPr>
      </w:pPr>
    </w:p>
    <w:p w14:paraId="6FD04E89" w14:textId="77777777" w:rsidR="00893E07" w:rsidRPr="00030A2D" w:rsidRDefault="00893E07" w:rsidP="00893E07">
      <w:pPr>
        <w:pStyle w:val="Akapitzlist"/>
        <w:spacing w:after="0"/>
        <w:ind w:left="0"/>
        <w:jc w:val="both"/>
        <w:rPr>
          <w:rFonts w:cstheme="minorHAnsi"/>
        </w:rPr>
      </w:pPr>
      <w:r w:rsidRPr="00030A2D">
        <w:rPr>
          <w:rFonts w:cstheme="minorHAnsi"/>
          <w:b/>
        </w:rPr>
        <w:t>III. FORMA REALIZACJI ZADANIA</w:t>
      </w:r>
      <w:r w:rsidRPr="00030A2D">
        <w:rPr>
          <w:rFonts w:cstheme="minorHAnsi"/>
        </w:rPr>
        <w:t xml:space="preserve"> </w:t>
      </w:r>
    </w:p>
    <w:p w14:paraId="2561CBD7" w14:textId="77777777" w:rsidR="00893E07" w:rsidRDefault="00893E07" w:rsidP="00893E07">
      <w:pPr>
        <w:pStyle w:val="Akapitzlist"/>
        <w:spacing w:after="0"/>
        <w:ind w:left="0"/>
        <w:jc w:val="both"/>
        <w:rPr>
          <w:rFonts w:cstheme="minorHAnsi"/>
        </w:rPr>
      </w:pPr>
      <w:r w:rsidRPr="00030A2D">
        <w:rPr>
          <w:rFonts w:cstheme="minorHAnsi"/>
        </w:rPr>
        <w:t>POWIERZENIE</w:t>
      </w:r>
    </w:p>
    <w:p w14:paraId="60CAFA6E" w14:textId="33D5CA80" w:rsidR="00893E07" w:rsidRDefault="00893E07" w:rsidP="00C20A29">
      <w:pPr>
        <w:pStyle w:val="Akapitzlist"/>
        <w:spacing w:after="0"/>
        <w:ind w:left="0"/>
        <w:jc w:val="both"/>
        <w:rPr>
          <w:rFonts w:cstheme="minorHAnsi"/>
          <w:color w:val="00B050"/>
        </w:rPr>
      </w:pPr>
    </w:p>
    <w:p w14:paraId="6D454DDF" w14:textId="77777777" w:rsidR="00893E07" w:rsidRPr="00030A2D" w:rsidRDefault="00893E07" w:rsidP="00893E07">
      <w:pPr>
        <w:pStyle w:val="Akapitzlist"/>
        <w:spacing w:after="0"/>
        <w:ind w:left="0"/>
        <w:jc w:val="both"/>
        <w:rPr>
          <w:rFonts w:cstheme="minorHAnsi"/>
        </w:rPr>
      </w:pPr>
      <w:r w:rsidRPr="00030A2D">
        <w:rPr>
          <w:rFonts w:cstheme="minorHAnsi"/>
          <w:b/>
        </w:rPr>
        <w:t>IV. CEL REALIZACJI ZADANIA</w:t>
      </w:r>
      <w:r w:rsidRPr="00030A2D">
        <w:rPr>
          <w:rFonts w:cstheme="minorHAnsi"/>
        </w:rPr>
        <w:t xml:space="preserve"> </w:t>
      </w:r>
    </w:p>
    <w:p w14:paraId="16C964E4" w14:textId="3559DCE9" w:rsidR="00893E07" w:rsidRPr="00030A2D" w:rsidRDefault="00893E07" w:rsidP="00893E07">
      <w:pPr>
        <w:pStyle w:val="Akapitzlist"/>
        <w:spacing w:after="0"/>
        <w:ind w:left="0"/>
        <w:jc w:val="both"/>
        <w:rPr>
          <w:rFonts w:cstheme="minorHAnsi"/>
        </w:rPr>
      </w:pPr>
      <w:r w:rsidRPr="00030A2D">
        <w:rPr>
          <w:rFonts w:cstheme="minorHAnsi"/>
        </w:rPr>
        <w:t xml:space="preserve">Celem </w:t>
      </w:r>
      <w:r w:rsidR="00C14F99">
        <w:rPr>
          <w:rFonts w:cstheme="minorHAnsi"/>
        </w:rPr>
        <w:t xml:space="preserve">zadania jest </w:t>
      </w:r>
      <w:r w:rsidRPr="00030A2D">
        <w:rPr>
          <w:rFonts w:cstheme="minorHAnsi"/>
        </w:rPr>
        <w:t>zwiększenie szans osób niepełnoprawnych na prowadzenie bardziej niezależnego/samodzielnego i aktywnego życia</w:t>
      </w:r>
      <w:r w:rsidR="00C14F99">
        <w:rPr>
          <w:rFonts w:cstheme="minorHAnsi"/>
        </w:rPr>
        <w:t>, w</w:t>
      </w:r>
      <w:r w:rsidRPr="00030A2D">
        <w:rPr>
          <w:rFonts w:cstheme="minorHAnsi"/>
        </w:rPr>
        <w:t>prowadzenie usługi asystenta jako formy ogólnodostępnego wsparcia w wykonywaniu codziennych czynności oraz funkcjonowaniu w życiu społecznym, której adresatami są:</w:t>
      </w:r>
    </w:p>
    <w:p w14:paraId="4730427D" w14:textId="77777777" w:rsidR="00893E07" w:rsidRPr="00030A2D" w:rsidRDefault="00893E07" w:rsidP="008147F0">
      <w:pPr>
        <w:pStyle w:val="Akapitzlist"/>
        <w:numPr>
          <w:ilvl w:val="0"/>
          <w:numId w:val="3"/>
        </w:numPr>
        <w:spacing w:after="0"/>
        <w:jc w:val="both"/>
        <w:rPr>
          <w:rFonts w:cstheme="minorHAnsi"/>
        </w:rPr>
      </w:pPr>
      <w:r w:rsidRPr="00030A2D">
        <w:rPr>
          <w:rFonts w:cstheme="minorHAnsi"/>
        </w:rPr>
        <w:t>dzieci do 16. roku życia z orzeczeniem o niepełnosprawności łącznie ze wskazaniami:</w:t>
      </w:r>
    </w:p>
    <w:p w14:paraId="21739013" w14:textId="77777777" w:rsidR="00893E07" w:rsidRPr="00030A2D" w:rsidRDefault="00893E07" w:rsidP="00893E07">
      <w:pPr>
        <w:pStyle w:val="Akapitzlist"/>
        <w:spacing w:after="0"/>
        <w:ind w:left="0"/>
        <w:jc w:val="both"/>
        <w:rPr>
          <w:rFonts w:cstheme="minorHAnsi"/>
        </w:rPr>
      </w:pPr>
      <w:r w:rsidRPr="00030A2D">
        <w:rPr>
          <w:rFonts w:cstheme="minorHAnsi"/>
        </w:rPr>
        <w:t xml:space="preserve">konieczności stałej Iub długotrwałej opieki Iub pomocy innej osoby w związku ze znacznie graniczona możliwością samodzielnej egzystencji oraz konieczności stałego współudziału na co dzień opiekuna dziecka w procesie jego leczenia, rehabilitacji i edukacji oraz </w:t>
      </w:r>
    </w:p>
    <w:p w14:paraId="696AFA7F" w14:textId="77777777" w:rsidR="00893E07" w:rsidRPr="00030A2D" w:rsidRDefault="00893E07" w:rsidP="008147F0">
      <w:pPr>
        <w:pStyle w:val="Akapitzlist"/>
        <w:numPr>
          <w:ilvl w:val="0"/>
          <w:numId w:val="3"/>
        </w:numPr>
        <w:spacing w:after="0"/>
        <w:jc w:val="both"/>
        <w:rPr>
          <w:rFonts w:cstheme="minorHAnsi"/>
        </w:rPr>
      </w:pPr>
      <w:r w:rsidRPr="00030A2D">
        <w:rPr>
          <w:rFonts w:cstheme="minorHAnsi"/>
        </w:rPr>
        <w:t>osoby niepełnosprawne posiadające orzeczenie o niepełnosprawności :</w:t>
      </w:r>
    </w:p>
    <w:p w14:paraId="4818D2EC" w14:textId="77777777" w:rsidR="00893E07" w:rsidRPr="00030A2D" w:rsidRDefault="00893E07" w:rsidP="008147F0">
      <w:pPr>
        <w:pStyle w:val="Akapitzlist"/>
        <w:numPr>
          <w:ilvl w:val="0"/>
          <w:numId w:val="4"/>
        </w:numPr>
        <w:spacing w:after="0"/>
        <w:jc w:val="both"/>
        <w:rPr>
          <w:rFonts w:cstheme="minorHAnsi"/>
        </w:rPr>
      </w:pPr>
      <w:r w:rsidRPr="00030A2D">
        <w:rPr>
          <w:rFonts w:cstheme="minorHAnsi"/>
        </w:rPr>
        <w:t>o stopniu znacznym Iub</w:t>
      </w:r>
    </w:p>
    <w:p w14:paraId="7B607A14" w14:textId="77777777" w:rsidR="00893E07" w:rsidRPr="00030A2D" w:rsidRDefault="00893E07" w:rsidP="008147F0">
      <w:pPr>
        <w:pStyle w:val="Akapitzlist"/>
        <w:numPr>
          <w:ilvl w:val="0"/>
          <w:numId w:val="4"/>
        </w:numPr>
        <w:spacing w:after="0"/>
        <w:jc w:val="both"/>
        <w:rPr>
          <w:rFonts w:cstheme="minorHAnsi"/>
        </w:rPr>
      </w:pPr>
      <w:r w:rsidRPr="00030A2D">
        <w:rPr>
          <w:rFonts w:cstheme="minorHAnsi"/>
        </w:rPr>
        <w:t>o stopniu umiarkowanym albo</w:t>
      </w:r>
    </w:p>
    <w:p w14:paraId="3F384302" w14:textId="57145F08" w:rsidR="00893E07" w:rsidRDefault="00893E07" w:rsidP="008147F0">
      <w:pPr>
        <w:pStyle w:val="Akapitzlist"/>
        <w:numPr>
          <w:ilvl w:val="0"/>
          <w:numId w:val="4"/>
        </w:numPr>
        <w:spacing w:after="0"/>
        <w:jc w:val="both"/>
        <w:rPr>
          <w:rFonts w:cstheme="minorHAnsi"/>
        </w:rPr>
      </w:pPr>
      <w:r w:rsidRPr="00030A2D">
        <w:rPr>
          <w:rFonts w:cstheme="minorHAnsi"/>
        </w:rPr>
        <w:t>traktowane na równi do wymienionych w lit. a i b</w:t>
      </w:r>
    </w:p>
    <w:p w14:paraId="438EA4F3" w14:textId="77777777" w:rsidR="004B3C77" w:rsidRDefault="004B3C77" w:rsidP="004B3C77">
      <w:pPr>
        <w:pStyle w:val="Akapitzlist"/>
        <w:spacing w:after="0"/>
        <w:jc w:val="both"/>
        <w:rPr>
          <w:rFonts w:cstheme="minorHAnsi"/>
        </w:rPr>
      </w:pPr>
    </w:p>
    <w:p w14:paraId="58CDE192" w14:textId="18BEC69E" w:rsidR="00893E07" w:rsidRDefault="00893E07" w:rsidP="00893E07">
      <w:pPr>
        <w:spacing w:after="0"/>
        <w:jc w:val="both"/>
        <w:rPr>
          <w:rFonts w:cstheme="minorHAnsi"/>
        </w:rPr>
      </w:pPr>
    </w:p>
    <w:p w14:paraId="69D65B9C" w14:textId="77777777" w:rsidR="0083036A" w:rsidRDefault="0083036A" w:rsidP="00893E07">
      <w:pPr>
        <w:spacing w:after="0"/>
        <w:jc w:val="both"/>
        <w:rPr>
          <w:rFonts w:cstheme="minorHAnsi"/>
        </w:rPr>
      </w:pPr>
    </w:p>
    <w:p w14:paraId="7BFD1F2D" w14:textId="77777777" w:rsidR="00893E07" w:rsidRPr="003A5299" w:rsidRDefault="00893E07" w:rsidP="00893E07">
      <w:pPr>
        <w:pStyle w:val="Akapitzlist"/>
        <w:spacing w:after="0"/>
        <w:ind w:left="0"/>
        <w:jc w:val="both"/>
        <w:rPr>
          <w:rFonts w:cstheme="minorHAnsi"/>
          <w:b/>
        </w:rPr>
      </w:pPr>
      <w:r w:rsidRPr="003A5299">
        <w:rPr>
          <w:rFonts w:cstheme="minorHAnsi"/>
          <w:b/>
        </w:rPr>
        <w:lastRenderedPageBreak/>
        <w:t>V. ADRESACI ZADANIA</w:t>
      </w:r>
    </w:p>
    <w:p w14:paraId="38A2090B" w14:textId="3847F6EA" w:rsidR="00893E07" w:rsidRPr="003A5299" w:rsidRDefault="00893E07" w:rsidP="00893E07">
      <w:pPr>
        <w:pStyle w:val="Akapitzlist"/>
        <w:spacing w:after="0"/>
        <w:ind w:left="0"/>
        <w:jc w:val="both"/>
        <w:rPr>
          <w:rFonts w:cstheme="minorHAnsi"/>
        </w:rPr>
      </w:pPr>
      <w:r w:rsidRPr="003A5299">
        <w:rPr>
          <w:rFonts w:cstheme="minorHAnsi"/>
        </w:rPr>
        <w:t>Zadanie adresowane jest do osób z terenu gminy Miękinia, w tym dzieci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oraz do osób niepełnosprawnych z terenu gminy Miękinia posiadających  orzeczenie o niepełnosprawności:</w:t>
      </w:r>
    </w:p>
    <w:p w14:paraId="3B41C30A" w14:textId="77777777" w:rsidR="00893E07" w:rsidRPr="003A5299" w:rsidRDefault="00893E07" w:rsidP="008147F0">
      <w:pPr>
        <w:pStyle w:val="Akapitzlist"/>
        <w:numPr>
          <w:ilvl w:val="0"/>
          <w:numId w:val="5"/>
        </w:numPr>
        <w:spacing w:after="0"/>
        <w:jc w:val="both"/>
        <w:rPr>
          <w:rFonts w:cstheme="minorHAnsi"/>
        </w:rPr>
      </w:pPr>
      <w:r w:rsidRPr="003A5299">
        <w:rPr>
          <w:rFonts w:cstheme="minorHAnsi"/>
        </w:rPr>
        <w:t>o stopniu znacznym Iub</w:t>
      </w:r>
    </w:p>
    <w:p w14:paraId="64E41A84" w14:textId="77777777" w:rsidR="00893E07" w:rsidRPr="003A5299" w:rsidRDefault="00893E07" w:rsidP="008147F0">
      <w:pPr>
        <w:pStyle w:val="Akapitzlist"/>
        <w:numPr>
          <w:ilvl w:val="0"/>
          <w:numId w:val="5"/>
        </w:numPr>
        <w:spacing w:after="0"/>
        <w:jc w:val="both"/>
        <w:rPr>
          <w:rFonts w:cstheme="minorHAnsi"/>
        </w:rPr>
      </w:pPr>
      <w:r w:rsidRPr="003A5299">
        <w:rPr>
          <w:rFonts w:cstheme="minorHAnsi"/>
        </w:rPr>
        <w:t>o stopniu umiarkowanym albo</w:t>
      </w:r>
    </w:p>
    <w:p w14:paraId="1DDA2986" w14:textId="77777777" w:rsidR="00893E07" w:rsidRPr="003A5299" w:rsidRDefault="00893E07" w:rsidP="008147F0">
      <w:pPr>
        <w:pStyle w:val="Akapitzlist"/>
        <w:numPr>
          <w:ilvl w:val="0"/>
          <w:numId w:val="5"/>
        </w:numPr>
        <w:spacing w:after="0"/>
        <w:jc w:val="both"/>
        <w:rPr>
          <w:rFonts w:cstheme="minorHAnsi"/>
        </w:rPr>
      </w:pPr>
      <w:r w:rsidRPr="003A5299">
        <w:rPr>
          <w:rFonts w:cstheme="minorHAnsi"/>
        </w:rPr>
        <w:t>traktowane na równi do wymienionych zgodnie z art. 5 i art. 62  ustawy z dnia 27 sierpnia 1997 r. o rehabilitacji zawodowej i społecznej oraz zatrudnianiu osób niepełnosprawnych ( Dz.U.z2021 r. poz. 573), które wymagają usługi asystenta w wykonywaniu codziennych czynności oraz funkcjonowaniu w życiu społecznym.</w:t>
      </w:r>
    </w:p>
    <w:p w14:paraId="5577BEEA" w14:textId="77777777" w:rsidR="00893E07" w:rsidRPr="003A5299" w:rsidRDefault="00893E07" w:rsidP="00893E07">
      <w:pPr>
        <w:pStyle w:val="Akapitzlist"/>
        <w:spacing w:after="0"/>
        <w:ind w:left="0"/>
        <w:jc w:val="both"/>
        <w:rPr>
          <w:rFonts w:cstheme="minorHAnsi"/>
          <w:i/>
          <w:sz w:val="20"/>
        </w:rPr>
      </w:pPr>
      <w:r w:rsidRPr="003A5299">
        <w:rPr>
          <w:rFonts w:cstheme="minorHAnsi"/>
          <w:i/>
          <w:sz w:val="20"/>
        </w:rPr>
        <w:t>Dodatkowym założeniem jest, aby minimum 70 proc. uczestników programu stanowiły osoby wymagające wysokiego poziomu wsparcia (czyli osoby ze znacznym stopniem niepełnosprawności oraz dzieci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w tym osoby z niepełnosprawnościami sprzężonymi i trudnościami związanymi z mobilnością i komunikacją.</w:t>
      </w:r>
    </w:p>
    <w:p w14:paraId="0D832A5E" w14:textId="20601FBC" w:rsidR="00893E07" w:rsidRDefault="00893E07" w:rsidP="00893E07">
      <w:pPr>
        <w:spacing w:after="0"/>
        <w:jc w:val="both"/>
        <w:rPr>
          <w:rFonts w:cstheme="minorHAnsi"/>
        </w:rPr>
      </w:pPr>
    </w:p>
    <w:p w14:paraId="0F6A213B" w14:textId="525ADF75" w:rsidR="00323E96" w:rsidRPr="00030A2D" w:rsidRDefault="00323E96" w:rsidP="00323E96">
      <w:pPr>
        <w:pStyle w:val="Akapitzlist"/>
        <w:spacing w:after="0"/>
        <w:ind w:left="0"/>
        <w:jc w:val="both"/>
        <w:rPr>
          <w:rFonts w:cstheme="minorHAnsi"/>
        </w:rPr>
      </w:pPr>
      <w:r w:rsidRPr="00030A2D">
        <w:rPr>
          <w:rFonts w:cstheme="minorHAnsi"/>
          <w:b/>
        </w:rPr>
        <w:t>VI. MIEJSCE REALIZACJI ZADANIA</w:t>
      </w:r>
      <w:r w:rsidRPr="00030A2D">
        <w:rPr>
          <w:rFonts w:cstheme="minorHAnsi"/>
        </w:rPr>
        <w:t xml:space="preserve"> </w:t>
      </w:r>
    </w:p>
    <w:p w14:paraId="7589976B" w14:textId="77777777" w:rsidR="00323E96" w:rsidRPr="003A5299" w:rsidRDefault="00323E96" w:rsidP="00323E96">
      <w:pPr>
        <w:pStyle w:val="Akapitzlist"/>
        <w:spacing w:after="0"/>
        <w:ind w:left="0"/>
        <w:jc w:val="both"/>
        <w:rPr>
          <w:rFonts w:cstheme="minorHAnsi"/>
        </w:rPr>
      </w:pPr>
      <w:r w:rsidRPr="003A5299">
        <w:rPr>
          <w:rFonts w:cstheme="minorHAnsi"/>
        </w:rPr>
        <w:t>Usługi asystenta osobistego osoby niepełnosprawnej realizowane będą na terenie gminy Miękinia</w:t>
      </w:r>
    </w:p>
    <w:p w14:paraId="22AE2FBD" w14:textId="3A82CC8C" w:rsidR="00323E96" w:rsidRDefault="00323E96" w:rsidP="00893E07">
      <w:pPr>
        <w:spacing w:after="0"/>
        <w:jc w:val="both"/>
        <w:rPr>
          <w:rFonts w:cstheme="minorHAnsi"/>
        </w:rPr>
      </w:pPr>
    </w:p>
    <w:p w14:paraId="2436FC49" w14:textId="55C55A5B" w:rsidR="00323E96" w:rsidRPr="00030A2D" w:rsidRDefault="004B3C77" w:rsidP="00323E96">
      <w:pPr>
        <w:pStyle w:val="Akapitzlist"/>
        <w:spacing w:after="0"/>
        <w:ind w:left="0"/>
        <w:jc w:val="both"/>
        <w:rPr>
          <w:rFonts w:cstheme="minorHAnsi"/>
        </w:rPr>
      </w:pPr>
      <w:r>
        <w:rPr>
          <w:rFonts w:cstheme="minorHAnsi"/>
          <w:b/>
        </w:rPr>
        <w:t>VII</w:t>
      </w:r>
      <w:r w:rsidR="00323E96" w:rsidRPr="00030A2D">
        <w:rPr>
          <w:rFonts w:cstheme="minorHAnsi"/>
          <w:b/>
        </w:rPr>
        <w:t>. OPIS ZADANIA PUBLICZNEGO</w:t>
      </w:r>
      <w:r w:rsidR="00323E96" w:rsidRPr="00030A2D">
        <w:rPr>
          <w:rFonts w:cstheme="minorHAnsi"/>
        </w:rPr>
        <w:t xml:space="preserve"> </w:t>
      </w:r>
    </w:p>
    <w:p w14:paraId="6C794460" w14:textId="77777777" w:rsidR="00323E96" w:rsidRPr="00030A2D" w:rsidRDefault="00323E96" w:rsidP="008147F0">
      <w:pPr>
        <w:pStyle w:val="Akapitzlist"/>
        <w:numPr>
          <w:ilvl w:val="0"/>
          <w:numId w:val="6"/>
        </w:numPr>
        <w:spacing w:after="0"/>
        <w:jc w:val="both"/>
        <w:rPr>
          <w:rFonts w:cstheme="minorHAnsi"/>
        </w:rPr>
      </w:pPr>
      <w:r w:rsidRPr="00030A2D">
        <w:rPr>
          <w:rFonts w:cstheme="minorHAnsi"/>
        </w:rPr>
        <w:t xml:space="preserve">Usługa asystenta, ma na celu pomoc osobom niepełnosprawnym w wykonywaniu codziennych czynności oraz w funkcjonowaniu w życiu społecznym. </w:t>
      </w:r>
    </w:p>
    <w:p w14:paraId="0340F823" w14:textId="77777777" w:rsidR="00323E96" w:rsidRPr="00030A2D" w:rsidRDefault="00323E96" w:rsidP="008147F0">
      <w:pPr>
        <w:pStyle w:val="Akapitzlist"/>
        <w:numPr>
          <w:ilvl w:val="0"/>
          <w:numId w:val="6"/>
        </w:numPr>
        <w:spacing w:after="0"/>
        <w:jc w:val="both"/>
        <w:rPr>
          <w:rFonts w:cstheme="minorHAnsi"/>
        </w:rPr>
      </w:pPr>
      <w:r w:rsidRPr="00030A2D">
        <w:rPr>
          <w:rFonts w:cstheme="minorHAnsi"/>
        </w:rPr>
        <w:t xml:space="preserve">Jest elementem polityki społecznej państwa w zakresie:  </w:t>
      </w:r>
    </w:p>
    <w:p w14:paraId="6E7C017F" w14:textId="5F85630F" w:rsidR="00323E96" w:rsidRPr="00030A2D" w:rsidRDefault="00323E96" w:rsidP="008147F0">
      <w:pPr>
        <w:pStyle w:val="Akapitzlist"/>
        <w:numPr>
          <w:ilvl w:val="0"/>
          <w:numId w:val="7"/>
        </w:numPr>
        <w:spacing w:after="0"/>
        <w:jc w:val="both"/>
        <w:rPr>
          <w:rFonts w:cstheme="minorHAnsi"/>
        </w:rPr>
      </w:pPr>
      <w:r w:rsidRPr="00030A2D">
        <w:rPr>
          <w:rFonts w:cstheme="minorHAnsi"/>
        </w:rPr>
        <w:t xml:space="preserve">poprawy jakości życia osób niepełnoprawnych, w szczególności poprzez umożliwienie im jak najbardziej niezależnego życia; </w:t>
      </w:r>
    </w:p>
    <w:p w14:paraId="26525A7B" w14:textId="77777777" w:rsidR="00323E96" w:rsidRPr="00030A2D" w:rsidRDefault="00323E96" w:rsidP="008147F0">
      <w:pPr>
        <w:pStyle w:val="Akapitzlist"/>
        <w:numPr>
          <w:ilvl w:val="0"/>
          <w:numId w:val="7"/>
        </w:numPr>
        <w:spacing w:after="0"/>
        <w:jc w:val="both"/>
        <w:rPr>
          <w:rFonts w:cstheme="minorHAnsi"/>
        </w:rPr>
      </w:pPr>
      <w:r w:rsidRPr="00030A2D">
        <w:rPr>
          <w:rFonts w:cstheme="minorHAnsi"/>
        </w:rPr>
        <w:t>zapewnienia osobom niepełnosprawnym wsparcia oraz pomocy adekwatnej do potrzeb;</w:t>
      </w:r>
    </w:p>
    <w:p w14:paraId="4065D61C" w14:textId="77777777" w:rsidR="00323E96" w:rsidRPr="00030A2D" w:rsidRDefault="00323E96" w:rsidP="008147F0">
      <w:pPr>
        <w:pStyle w:val="Akapitzlist"/>
        <w:numPr>
          <w:ilvl w:val="0"/>
          <w:numId w:val="7"/>
        </w:numPr>
        <w:spacing w:after="0"/>
        <w:jc w:val="both"/>
        <w:rPr>
          <w:rFonts w:cstheme="minorHAnsi"/>
        </w:rPr>
      </w:pPr>
      <w:r w:rsidRPr="00030A2D">
        <w:rPr>
          <w:rFonts w:cstheme="minorHAnsi"/>
        </w:rPr>
        <w:t xml:space="preserve">umożliwienia zaangażowania osób niepełnosprawnych w wydarzenia społeczne/kulturalne/rozrywkowe/sportowe itp.; </w:t>
      </w:r>
    </w:p>
    <w:p w14:paraId="1DD3B735" w14:textId="77777777" w:rsidR="00323E96" w:rsidRPr="003A5299" w:rsidRDefault="00323E96" w:rsidP="008147F0">
      <w:pPr>
        <w:pStyle w:val="Akapitzlist"/>
        <w:numPr>
          <w:ilvl w:val="0"/>
          <w:numId w:val="6"/>
        </w:numPr>
        <w:spacing w:after="0"/>
        <w:jc w:val="both"/>
        <w:rPr>
          <w:rFonts w:cstheme="minorHAnsi"/>
        </w:rPr>
      </w:pPr>
      <w:r w:rsidRPr="003A5299">
        <w:rPr>
          <w:rFonts w:cstheme="minorHAnsi"/>
        </w:rPr>
        <w:t xml:space="preserve">Zakłada się, że w roku 2022 pomoc skierowana będzie średnio do </w:t>
      </w:r>
      <w:r w:rsidRPr="003A5299">
        <w:rPr>
          <w:rFonts w:cstheme="minorHAnsi"/>
          <w:b/>
          <w:bCs/>
        </w:rPr>
        <w:t>7</w:t>
      </w:r>
      <w:r w:rsidRPr="003A5299">
        <w:rPr>
          <w:rFonts w:cstheme="minorHAnsi"/>
        </w:rPr>
        <w:t xml:space="preserve"> osób niepełnosprawnych miesięcznie, w tym:</w:t>
      </w:r>
    </w:p>
    <w:p w14:paraId="09A06985" w14:textId="17FC370C" w:rsidR="003A5299" w:rsidRPr="003A5299" w:rsidRDefault="003A5299" w:rsidP="003A5299">
      <w:pPr>
        <w:pStyle w:val="Akapitzlist"/>
        <w:numPr>
          <w:ilvl w:val="0"/>
          <w:numId w:val="12"/>
        </w:numPr>
        <w:spacing w:after="0"/>
        <w:jc w:val="both"/>
        <w:rPr>
          <w:rFonts w:cstheme="minorHAnsi"/>
        </w:rPr>
      </w:pPr>
      <w:r w:rsidRPr="003A5299">
        <w:rPr>
          <w:rFonts w:cstheme="minorHAnsi"/>
        </w:rPr>
        <w:t>1 osoba</w:t>
      </w:r>
      <w:r w:rsidRPr="003A5299">
        <w:rPr>
          <w:rFonts w:cstheme="minorHAnsi"/>
        </w:rPr>
        <w:t xml:space="preserve"> </w:t>
      </w:r>
      <w:r w:rsidRPr="003A5299">
        <w:rPr>
          <w:rFonts w:cstheme="minorHAnsi"/>
        </w:rPr>
        <w:t xml:space="preserve">w wieku do 16 roku życia </w:t>
      </w:r>
    </w:p>
    <w:p w14:paraId="69FCCAC3" w14:textId="6449D94A" w:rsidR="003A5299" w:rsidRPr="003A5299" w:rsidRDefault="003A5299" w:rsidP="003A5299">
      <w:pPr>
        <w:pStyle w:val="Akapitzlist"/>
        <w:numPr>
          <w:ilvl w:val="0"/>
          <w:numId w:val="12"/>
        </w:numPr>
        <w:spacing w:after="0"/>
        <w:jc w:val="both"/>
        <w:rPr>
          <w:rFonts w:cstheme="minorHAnsi"/>
        </w:rPr>
      </w:pPr>
      <w:r w:rsidRPr="003A5299">
        <w:rPr>
          <w:rFonts w:cstheme="minorHAnsi"/>
        </w:rPr>
        <w:t>4</w:t>
      </w:r>
      <w:r w:rsidRPr="003A5299">
        <w:rPr>
          <w:rFonts w:cstheme="minorHAnsi"/>
        </w:rPr>
        <w:t xml:space="preserve"> </w:t>
      </w:r>
      <w:r w:rsidRPr="003A5299">
        <w:rPr>
          <w:rFonts w:cstheme="minorHAnsi"/>
        </w:rPr>
        <w:t xml:space="preserve">osoby ze znacznym stopniem niepełnosprawności    </w:t>
      </w:r>
    </w:p>
    <w:p w14:paraId="49C8E2C4" w14:textId="1EDB2A58" w:rsidR="00323E96" w:rsidRPr="003A5299" w:rsidRDefault="003A5299" w:rsidP="003A5299">
      <w:pPr>
        <w:pStyle w:val="Akapitzlist"/>
        <w:numPr>
          <w:ilvl w:val="0"/>
          <w:numId w:val="12"/>
        </w:numPr>
        <w:spacing w:after="0"/>
        <w:jc w:val="both"/>
        <w:rPr>
          <w:rFonts w:cstheme="minorHAnsi"/>
        </w:rPr>
      </w:pPr>
      <w:r w:rsidRPr="003A5299">
        <w:rPr>
          <w:rFonts w:cstheme="minorHAnsi"/>
        </w:rPr>
        <w:t>2</w:t>
      </w:r>
      <w:r w:rsidRPr="003A5299">
        <w:rPr>
          <w:rFonts w:cstheme="minorHAnsi"/>
        </w:rPr>
        <w:t xml:space="preserve"> </w:t>
      </w:r>
      <w:r w:rsidRPr="003A5299">
        <w:rPr>
          <w:rFonts w:cstheme="minorHAnsi"/>
        </w:rPr>
        <w:t xml:space="preserve">osoby z umiarkowanym stopniem niepełnosprawności   </w:t>
      </w:r>
    </w:p>
    <w:p w14:paraId="3AB04688" w14:textId="77777777" w:rsidR="00323E96" w:rsidRPr="003A5299" w:rsidRDefault="00323E96" w:rsidP="008147F0">
      <w:pPr>
        <w:pStyle w:val="Akapitzlist"/>
        <w:numPr>
          <w:ilvl w:val="0"/>
          <w:numId w:val="6"/>
        </w:numPr>
        <w:spacing w:after="0"/>
        <w:jc w:val="both"/>
        <w:rPr>
          <w:rFonts w:cstheme="minorHAnsi"/>
        </w:rPr>
      </w:pPr>
      <w:r w:rsidRPr="003A5299">
        <w:rPr>
          <w:rFonts w:cstheme="minorHAnsi"/>
        </w:rPr>
        <w:t xml:space="preserve">Usługi asystenta mogą świadczyć: </w:t>
      </w:r>
    </w:p>
    <w:p w14:paraId="178E9445" w14:textId="77777777" w:rsidR="00323E96" w:rsidRPr="00030A2D" w:rsidRDefault="00323E96" w:rsidP="008147F0">
      <w:pPr>
        <w:pStyle w:val="Akapitzlist"/>
        <w:numPr>
          <w:ilvl w:val="0"/>
          <w:numId w:val="8"/>
        </w:numPr>
        <w:spacing w:after="0"/>
        <w:jc w:val="both"/>
        <w:rPr>
          <w:rFonts w:cstheme="minorHAnsi"/>
        </w:rPr>
      </w:pPr>
      <w:r w:rsidRPr="00030A2D">
        <w:rPr>
          <w:rFonts w:cstheme="minorHAnsi"/>
        </w:rPr>
        <w:t>osoby posiadające dokument potwierdzający uzyskanie kwalifikacji w następujących kierunkach: asystent osoby niepełnosprawnej</w:t>
      </w:r>
      <w:r w:rsidRPr="00030A2D">
        <w:rPr>
          <w:rStyle w:val="Odwoanieprzypisudolnego"/>
          <w:rFonts w:cstheme="minorHAnsi"/>
        </w:rPr>
        <w:footnoteReference w:id="1"/>
      </w:r>
      <w:r w:rsidRPr="00030A2D">
        <w:rPr>
          <w:rFonts w:cstheme="minorHAnsi"/>
        </w:rPr>
        <w:t>, opiekun osoby starszej, opiekun medyczny, pedagog, psycholog, terapeuta zajęciowy, pielęgniarka, fizjoterapeuta;</w:t>
      </w:r>
    </w:p>
    <w:p w14:paraId="53DACBC5" w14:textId="77777777" w:rsidR="00323E96" w:rsidRPr="00030A2D" w:rsidRDefault="00323E96" w:rsidP="008147F0">
      <w:pPr>
        <w:pStyle w:val="Akapitzlist"/>
        <w:numPr>
          <w:ilvl w:val="0"/>
          <w:numId w:val="8"/>
        </w:numPr>
        <w:spacing w:after="0"/>
        <w:jc w:val="both"/>
        <w:rPr>
          <w:rFonts w:cstheme="minorHAnsi"/>
        </w:rPr>
      </w:pPr>
      <w:r w:rsidRPr="00030A2D">
        <w:rPr>
          <w:rFonts w:cstheme="minorHAnsi"/>
        </w:rPr>
        <w:t xml:space="preserve">osoby posiadające co najmniej 6-miesieczne, udokumentowane doświadczenie w udzielaniu bezpośredniej pomocy osobom niepełnosprawnym np. doświadczenie zawodowe, udzielanie wsparcia osobom niepełnoprawnych w formie wolontariatu; </w:t>
      </w:r>
    </w:p>
    <w:p w14:paraId="0BC820F5" w14:textId="77777777" w:rsidR="00323E96" w:rsidRPr="00030A2D" w:rsidRDefault="00323E96" w:rsidP="008147F0">
      <w:pPr>
        <w:pStyle w:val="Akapitzlist"/>
        <w:numPr>
          <w:ilvl w:val="0"/>
          <w:numId w:val="8"/>
        </w:numPr>
        <w:spacing w:after="0"/>
        <w:jc w:val="both"/>
        <w:rPr>
          <w:rFonts w:cstheme="minorHAnsi"/>
        </w:rPr>
      </w:pPr>
      <w:r w:rsidRPr="00030A2D">
        <w:rPr>
          <w:rFonts w:cstheme="minorHAnsi"/>
        </w:rPr>
        <w:t>osoby wskazana przez uczestnika Iub jego opiekuna prawnego, które nie są członkami rodziny osoby niepełnosprawnej, pod warunkiem złożenia przez osobę niepełnosprawną pisemnego oświadczenia, że wskazany przez nią asystent jest przygotowany do realizacji wobec niej usług asystencji osobistej.</w:t>
      </w:r>
    </w:p>
    <w:p w14:paraId="17A5090F" w14:textId="12430EC0" w:rsidR="00323E96" w:rsidRPr="00030A2D" w:rsidRDefault="00323E96" w:rsidP="008147F0">
      <w:pPr>
        <w:pStyle w:val="Akapitzlist"/>
        <w:numPr>
          <w:ilvl w:val="0"/>
          <w:numId w:val="6"/>
        </w:numPr>
        <w:spacing w:after="0"/>
        <w:jc w:val="both"/>
        <w:rPr>
          <w:rFonts w:cstheme="minorHAnsi"/>
        </w:rPr>
      </w:pPr>
      <w:r w:rsidRPr="00030A2D">
        <w:rPr>
          <w:rFonts w:cstheme="minorHAnsi"/>
        </w:rPr>
        <w:t xml:space="preserve">W przypadku braku możliwości złożenia przez osobę niepełnosprawną oświadczenia w formie, o której mowa wyżej, realizator zadania przyjmuje ustne oświadczenie osoby </w:t>
      </w:r>
      <w:r w:rsidRPr="00030A2D">
        <w:rPr>
          <w:rFonts w:cstheme="minorHAnsi"/>
        </w:rPr>
        <w:lastRenderedPageBreak/>
        <w:t>niepełnosprawnej ubiegającej si</w:t>
      </w:r>
      <w:r w:rsidR="004B3C77">
        <w:rPr>
          <w:rFonts w:cstheme="minorHAnsi"/>
        </w:rPr>
        <w:t>ę</w:t>
      </w:r>
      <w:r w:rsidRPr="00030A2D">
        <w:rPr>
          <w:rFonts w:cstheme="minorHAnsi"/>
        </w:rPr>
        <w:t xml:space="preserve"> o usługi asystencji osobistej, z którego sporządza protokół przyjęcia ustnego oświadczenia.</w:t>
      </w:r>
    </w:p>
    <w:p w14:paraId="315944D0" w14:textId="77777777" w:rsidR="00323E96" w:rsidRPr="00030A2D" w:rsidRDefault="00323E96" w:rsidP="008147F0">
      <w:pPr>
        <w:pStyle w:val="Akapitzlist"/>
        <w:numPr>
          <w:ilvl w:val="0"/>
          <w:numId w:val="6"/>
        </w:numPr>
        <w:spacing w:after="0"/>
        <w:jc w:val="both"/>
        <w:rPr>
          <w:rFonts w:cstheme="minorHAnsi"/>
        </w:rPr>
      </w:pPr>
      <w:r w:rsidRPr="00030A2D">
        <w:rPr>
          <w:rFonts w:cstheme="minorHAnsi"/>
        </w:rPr>
        <w:t xml:space="preserve">Na potrzeby realizacji zadania, za członków rodziny uznać należy rodziców i dzieci, rodzeństwo, wnuki, dziadków, teściów, macochę, ojczyma oraz inne osoby pozostające we wspólnym gospodarstwie domowym z uczestnikiem zadania. </w:t>
      </w:r>
    </w:p>
    <w:p w14:paraId="48B1BA86" w14:textId="77777777" w:rsidR="00323E96" w:rsidRPr="00030A2D" w:rsidRDefault="00323E96" w:rsidP="008147F0">
      <w:pPr>
        <w:pStyle w:val="Akapitzlist"/>
        <w:numPr>
          <w:ilvl w:val="0"/>
          <w:numId w:val="6"/>
        </w:numPr>
        <w:spacing w:after="0"/>
        <w:jc w:val="both"/>
        <w:rPr>
          <w:rFonts w:cstheme="minorHAnsi"/>
        </w:rPr>
      </w:pPr>
      <w:r w:rsidRPr="00030A2D">
        <w:rPr>
          <w:rFonts w:cstheme="minorHAnsi"/>
        </w:rPr>
        <w:t>Asystentem może być osoba wskazana przez uczestnika zadania. Jeżeli asystent nie zostanie wskazany przez uczestnika, wskazuje go oferent, z uwzględnieniem postanowień lit. a i b.</w:t>
      </w:r>
    </w:p>
    <w:p w14:paraId="654D9426" w14:textId="77777777" w:rsidR="00323E96" w:rsidRPr="00030A2D" w:rsidRDefault="00323E96" w:rsidP="008147F0">
      <w:pPr>
        <w:pStyle w:val="Akapitzlist"/>
        <w:numPr>
          <w:ilvl w:val="0"/>
          <w:numId w:val="9"/>
        </w:numPr>
        <w:spacing w:after="0"/>
        <w:jc w:val="both"/>
        <w:rPr>
          <w:rFonts w:cstheme="minorHAnsi"/>
        </w:rPr>
      </w:pPr>
      <w:r w:rsidRPr="00030A2D">
        <w:rPr>
          <w:rFonts w:cstheme="minorHAnsi"/>
        </w:rPr>
        <w:t>W przypadku gdy usługi asystencji osobistej będą świadczone na rzecz dzieci niepełnoprawnych do 16. roku życia z orzeczeniem o niepełnosprawności łącznie z ww. wskazaniami, wymagane jest także :</w:t>
      </w:r>
    </w:p>
    <w:p w14:paraId="6C395E1A" w14:textId="77777777" w:rsidR="00323E96" w:rsidRPr="00030A2D" w:rsidRDefault="00323E96" w:rsidP="008147F0">
      <w:pPr>
        <w:pStyle w:val="Akapitzlist"/>
        <w:numPr>
          <w:ilvl w:val="0"/>
          <w:numId w:val="9"/>
        </w:numPr>
        <w:spacing w:after="0"/>
        <w:jc w:val="both"/>
        <w:rPr>
          <w:rFonts w:cstheme="minorHAnsi"/>
        </w:rPr>
      </w:pPr>
      <w:r w:rsidRPr="00030A2D">
        <w:rPr>
          <w:rFonts w:cstheme="minorHAnsi"/>
        </w:rPr>
        <w:t xml:space="preserve">zaświadczenie o niekaralności; </w:t>
      </w:r>
    </w:p>
    <w:p w14:paraId="6FDC05A7" w14:textId="77777777" w:rsidR="00323E96" w:rsidRPr="00030A2D" w:rsidRDefault="00323E96" w:rsidP="008147F0">
      <w:pPr>
        <w:pStyle w:val="Akapitzlist"/>
        <w:numPr>
          <w:ilvl w:val="0"/>
          <w:numId w:val="9"/>
        </w:numPr>
        <w:spacing w:after="0"/>
        <w:jc w:val="both"/>
        <w:rPr>
          <w:rFonts w:cstheme="minorHAnsi"/>
        </w:rPr>
      </w:pPr>
      <w:r w:rsidRPr="00030A2D">
        <w:rPr>
          <w:rFonts w:cstheme="minorHAnsi"/>
        </w:rPr>
        <w:t>pisemna informacja o niefigurowaniu w Rejestrze Sprawców Przestępstw na Tle Seksualnym;</w:t>
      </w:r>
    </w:p>
    <w:p w14:paraId="66D1BB65" w14:textId="77777777" w:rsidR="00323E96" w:rsidRPr="00030A2D" w:rsidRDefault="00323E96" w:rsidP="008147F0">
      <w:pPr>
        <w:pStyle w:val="Akapitzlist"/>
        <w:numPr>
          <w:ilvl w:val="0"/>
          <w:numId w:val="9"/>
        </w:numPr>
        <w:spacing w:after="0"/>
        <w:jc w:val="both"/>
        <w:rPr>
          <w:rFonts w:cstheme="minorHAnsi"/>
        </w:rPr>
      </w:pPr>
      <w:r w:rsidRPr="00030A2D">
        <w:rPr>
          <w:rFonts w:cstheme="minorHAnsi"/>
        </w:rPr>
        <w:t>pisemna akceptacja osoby asystenta ze strony rodzica Iub opiekuna prawnego dziecka z niepełnosprawnością.</w:t>
      </w:r>
    </w:p>
    <w:p w14:paraId="170F08E8" w14:textId="77777777" w:rsidR="00323E96" w:rsidRPr="00030A2D" w:rsidRDefault="00323E96" w:rsidP="008147F0">
      <w:pPr>
        <w:pStyle w:val="Akapitzlist"/>
        <w:numPr>
          <w:ilvl w:val="0"/>
          <w:numId w:val="6"/>
        </w:numPr>
        <w:spacing w:after="0"/>
        <w:jc w:val="both"/>
        <w:rPr>
          <w:rFonts w:cstheme="minorHAnsi"/>
        </w:rPr>
      </w:pPr>
      <w:r w:rsidRPr="00030A2D">
        <w:rPr>
          <w:rFonts w:cstheme="minorHAnsi"/>
        </w:rPr>
        <w:t>Oferent może przyznać usługę asystenta na podstawie Karty zgłoszenia.</w:t>
      </w:r>
    </w:p>
    <w:p w14:paraId="36D55F62" w14:textId="77777777" w:rsidR="00323E96" w:rsidRPr="00030A2D" w:rsidRDefault="00323E96" w:rsidP="008147F0">
      <w:pPr>
        <w:pStyle w:val="Akapitzlist"/>
        <w:numPr>
          <w:ilvl w:val="0"/>
          <w:numId w:val="6"/>
        </w:numPr>
        <w:spacing w:after="0"/>
        <w:jc w:val="both"/>
        <w:rPr>
          <w:rFonts w:cstheme="minorHAnsi"/>
        </w:rPr>
      </w:pPr>
      <w:r w:rsidRPr="00030A2D">
        <w:rPr>
          <w:rFonts w:cstheme="minorHAnsi"/>
        </w:rPr>
        <w:t>Uczestnik Iub jego opiekun prawny zobowiązani są aktualizować Kartę zgłoszenia w każdym przypadku zmiany danych w niej zawartych.</w:t>
      </w:r>
    </w:p>
    <w:p w14:paraId="32B907CC" w14:textId="77777777" w:rsidR="00323E96" w:rsidRDefault="00323E96" w:rsidP="008147F0">
      <w:pPr>
        <w:pStyle w:val="Akapitzlist"/>
        <w:numPr>
          <w:ilvl w:val="0"/>
          <w:numId w:val="6"/>
        </w:numPr>
        <w:spacing w:after="0"/>
        <w:jc w:val="both"/>
        <w:rPr>
          <w:rFonts w:cstheme="minorHAnsi"/>
        </w:rPr>
      </w:pPr>
      <w:r w:rsidRPr="00030A2D">
        <w:rPr>
          <w:rFonts w:cstheme="minorHAnsi"/>
        </w:rPr>
        <w:t>Kolejne zgłoszenia potrzeb usług asystenta mogą być przyjmowane drogą pisemną, osobiście, telefonicznie Iub za pomocą poczty elektronicznej.</w:t>
      </w:r>
    </w:p>
    <w:p w14:paraId="7F6CE4BD" w14:textId="77777777" w:rsidR="00323E96" w:rsidRPr="00030A2D" w:rsidRDefault="00323E96" w:rsidP="008147F0">
      <w:pPr>
        <w:pStyle w:val="Akapitzlist"/>
        <w:numPr>
          <w:ilvl w:val="0"/>
          <w:numId w:val="6"/>
        </w:numPr>
        <w:spacing w:after="0"/>
        <w:jc w:val="both"/>
        <w:rPr>
          <w:rFonts w:cstheme="minorHAnsi"/>
        </w:rPr>
      </w:pPr>
      <w:r w:rsidRPr="00030A2D">
        <w:rPr>
          <w:rFonts w:cstheme="minorHAnsi"/>
        </w:rPr>
        <w:t>Usługi asystencji osobistej mogą w szczególności polegać na pomocy asystenta w:</w:t>
      </w:r>
    </w:p>
    <w:p w14:paraId="0F901961" w14:textId="77777777" w:rsidR="00323E96" w:rsidRPr="00275ACD" w:rsidRDefault="00323E96" w:rsidP="008147F0">
      <w:pPr>
        <w:pStyle w:val="Akapitzlist"/>
        <w:numPr>
          <w:ilvl w:val="0"/>
          <w:numId w:val="10"/>
        </w:numPr>
        <w:spacing w:after="0"/>
        <w:jc w:val="both"/>
        <w:rPr>
          <w:rFonts w:cstheme="minorHAnsi"/>
        </w:rPr>
      </w:pPr>
      <w:r w:rsidRPr="00275ACD">
        <w:rPr>
          <w:rFonts w:cstheme="minorHAnsi"/>
        </w:rPr>
        <w:t xml:space="preserve">wykonywaniu czynności dnia codziennego dla uczestnika zadania; </w:t>
      </w:r>
    </w:p>
    <w:p w14:paraId="262A5550" w14:textId="77777777" w:rsidR="00323E96" w:rsidRPr="00275ACD" w:rsidRDefault="00323E96" w:rsidP="008147F0">
      <w:pPr>
        <w:pStyle w:val="Akapitzlist"/>
        <w:numPr>
          <w:ilvl w:val="0"/>
          <w:numId w:val="10"/>
        </w:numPr>
        <w:spacing w:after="0"/>
        <w:jc w:val="both"/>
        <w:rPr>
          <w:rFonts w:cstheme="minorHAnsi"/>
        </w:rPr>
      </w:pPr>
      <w:r w:rsidRPr="00275ACD">
        <w:rPr>
          <w:rFonts w:cstheme="minorHAnsi"/>
        </w:rPr>
        <w:t>wyjściu, powrocie Iub dojazdach z uczestnikiem zadania w wybrane przez uczestnika</w:t>
      </w:r>
    </w:p>
    <w:p w14:paraId="4117A4F2" w14:textId="77777777" w:rsidR="00323E96" w:rsidRPr="00275ACD" w:rsidRDefault="00323E96" w:rsidP="008147F0">
      <w:pPr>
        <w:pStyle w:val="Akapitzlist"/>
        <w:numPr>
          <w:ilvl w:val="0"/>
          <w:numId w:val="10"/>
        </w:numPr>
        <w:spacing w:after="0"/>
        <w:jc w:val="both"/>
        <w:rPr>
          <w:rFonts w:cstheme="minorHAnsi"/>
        </w:rPr>
      </w:pPr>
      <w:r w:rsidRPr="00275ACD">
        <w:rPr>
          <w:rFonts w:cstheme="minorHAnsi"/>
        </w:rPr>
        <w:t>miejsca;</w:t>
      </w:r>
    </w:p>
    <w:p w14:paraId="431FAB4F" w14:textId="77777777" w:rsidR="00323E96" w:rsidRPr="00275ACD" w:rsidRDefault="00323E96" w:rsidP="008147F0">
      <w:pPr>
        <w:pStyle w:val="Akapitzlist"/>
        <w:numPr>
          <w:ilvl w:val="0"/>
          <w:numId w:val="10"/>
        </w:numPr>
        <w:spacing w:after="0"/>
        <w:jc w:val="both"/>
        <w:rPr>
          <w:rFonts w:cstheme="minorHAnsi"/>
        </w:rPr>
      </w:pPr>
      <w:r w:rsidRPr="00275ACD">
        <w:rPr>
          <w:rFonts w:cstheme="minorHAnsi"/>
        </w:rPr>
        <w:t>załatwianiu spraw urzędowych;</w:t>
      </w:r>
    </w:p>
    <w:p w14:paraId="30FBD5E9" w14:textId="77777777" w:rsidR="00323E96" w:rsidRPr="00275ACD" w:rsidRDefault="00323E96" w:rsidP="008147F0">
      <w:pPr>
        <w:pStyle w:val="Akapitzlist"/>
        <w:numPr>
          <w:ilvl w:val="0"/>
          <w:numId w:val="10"/>
        </w:numPr>
        <w:spacing w:after="0"/>
        <w:jc w:val="both"/>
        <w:rPr>
          <w:rFonts w:cstheme="minorHAnsi"/>
        </w:rPr>
      </w:pPr>
      <w:r w:rsidRPr="00275ACD">
        <w:rPr>
          <w:rFonts w:cstheme="minorHAnsi"/>
        </w:rPr>
        <w:t>korzystaniu z dóbr kultury (np. muzeum, teatr, kino, galerie sztuki, wystawy);</w:t>
      </w:r>
    </w:p>
    <w:p w14:paraId="484A07D0" w14:textId="77777777" w:rsidR="00323E96" w:rsidRPr="00275ACD" w:rsidRDefault="00323E96" w:rsidP="008147F0">
      <w:pPr>
        <w:pStyle w:val="Akapitzlist"/>
        <w:numPr>
          <w:ilvl w:val="0"/>
          <w:numId w:val="10"/>
        </w:numPr>
        <w:spacing w:after="0"/>
        <w:jc w:val="both"/>
        <w:rPr>
          <w:rFonts w:cstheme="minorHAnsi"/>
        </w:rPr>
      </w:pPr>
      <w:r w:rsidRPr="00275ACD">
        <w:rPr>
          <w:rFonts w:cstheme="minorHAnsi"/>
        </w:rPr>
        <w:t xml:space="preserve">zaprowadzaniu dzieci z orzeczeniem o niepełnosprawności do placówki oświatowej lub przyprowadzaniu ich z niej. </w:t>
      </w:r>
    </w:p>
    <w:p w14:paraId="5B1A8AEE" w14:textId="77777777" w:rsidR="00323E96" w:rsidRPr="00275ACD" w:rsidRDefault="00323E96" w:rsidP="008147F0">
      <w:pPr>
        <w:pStyle w:val="Akapitzlist"/>
        <w:numPr>
          <w:ilvl w:val="0"/>
          <w:numId w:val="6"/>
        </w:numPr>
        <w:spacing w:after="0"/>
        <w:jc w:val="both"/>
        <w:rPr>
          <w:rFonts w:cstheme="minorHAnsi"/>
        </w:rPr>
      </w:pPr>
      <w:r w:rsidRPr="00275ACD">
        <w:rPr>
          <w:rFonts w:cstheme="minorHAnsi"/>
        </w:rPr>
        <w:t>Usługa asystenta na terenie szkoły może być realizowana wyłącznie w przypadku, gdy szkoła nie zapewnia tej usługi.</w:t>
      </w:r>
    </w:p>
    <w:p w14:paraId="2450BA88" w14:textId="77777777" w:rsidR="00323E96" w:rsidRPr="00275ACD" w:rsidRDefault="00323E96" w:rsidP="008147F0">
      <w:pPr>
        <w:pStyle w:val="Akapitzlist"/>
        <w:numPr>
          <w:ilvl w:val="0"/>
          <w:numId w:val="6"/>
        </w:numPr>
        <w:spacing w:after="0"/>
        <w:jc w:val="both"/>
        <w:rPr>
          <w:rFonts w:cstheme="minorHAnsi"/>
        </w:rPr>
      </w:pPr>
      <w:r w:rsidRPr="00275ACD">
        <w:rPr>
          <w:rFonts w:cstheme="minorHAnsi"/>
        </w:rPr>
        <w:t>Zadaniem asystenta nie jest podejmowanie decyzji za osobę niepełnosprawną, a jedynie pomaganie bądź wspieranie jej w realizacji osobistych zamiarów.</w:t>
      </w:r>
    </w:p>
    <w:p w14:paraId="4810C6BA" w14:textId="77777777" w:rsidR="00323E96" w:rsidRPr="00030A2D" w:rsidRDefault="00323E96" w:rsidP="008147F0">
      <w:pPr>
        <w:pStyle w:val="Akapitzlist"/>
        <w:numPr>
          <w:ilvl w:val="0"/>
          <w:numId w:val="6"/>
        </w:numPr>
        <w:spacing w:after="0"/>
        <w:jc w:val="both"/>
        <w:rPr>
          <w:rFonts w:cstheme="minorHAnsi"/>
        </w:rPr>
      </w:pPr>
      <w:r w:rsidRPr="00030A2D">
        <w:rPr>
          <w:rFonts w:cstheme="minorHAnsi"/>
        </w:rPr>
        <w:t>Asystent realizuje usługi na rzecz osoby niepełnosprawnej i wskutek jej decyzji lub decyzji opiekuna prawnego, a nie dla poszczególnych członków rodzin osoby niepełnosprawnej.</w:t>
      </w:r>
    </w:p>
    <w:p w14:paraId="46A4A6CF" w14:textId="77777777" w:rsidR="00323E96" w:rsidRPr="00030A2D" w:rsidRDefault="00323E96" w:rsidP="008147F0">
      <w:pPr>
        <w:pStyle w:val="Akapitzlist"/>
        <w:numPr>
          <w:ilvl w:val="0"/>
          <w:numId w:val="6"/>
        </w:numPr>
        <w:spacing w:after="0"/>
        <w:jc w:val="both"/>
        <w:rPr>
          <w:rFonts w:cstheme="minorHAnsi"/>
        </w:rPr>
      </w:pPr>
      <w:r w:rsidRPr="00030A2D">
        <w:rPr>
          <w:rFonts w:cstheme="minorHAnsi"/>
        </w:rPr>
        <w:t>W godzinach realizacji usług asystencji osobistej  nie mogą być świadczone usługi opiekuńcze lub specjalistyczne usługi opiekuńcze, o których mowa w ustawie z dnia 12 marca 2004 r. o pomocy społecznej (</w:t>
      </w:r>
      <w:r w:rsidRPr="00030A2D">
        <w:rPr>
          <w:rStyle w:val="markedcontent"/>
          <w:rFonts w:cstheme="minorHAnsi"/>
        </w:rPr>
        <w:t>Dz. U. z 2020 r. poz. 1876, z późn. zm.</w:t>
      </w:r>
      <w:r w:rsidRPr="00030A2D">
        <w:rPr>
          <w:rFonts w:cstheme="minorHAnsi"/>
        </w:rPr>
        <w:t>), inne usługi finansowane w ramach Funduszu lub usługi obejmujące analogiczne wsparcie, o których mowa w ust. 6, finansowane z innych źródeł.</w:t>
      </w:r>
    </w:p>
    <w:p w14:paraId="35A039DA" w14:textId="77777777" w:rsidR="00323E96" w:rsidRPr="00030A2D" w:rsidRDefault="00323E96" w:rsidP="008147F0">
      <w:pPr>
        <w:pStyle w:val="Akapitzlist"/>
        <w:numPr>
          <w:ilvl w:val="0"/>
          <w:numId w:val="6"/>
        </w:numPr>
        <w:spacing w:after="0"/>
        <w:jc w:val="both"/>
        <w:rPr>
          <w:rFonts w:cstheme="minorHAnsi"/>
        </w:rPr>
      </w:pPr>
      <w:r w:rsidRPr="00030A2D">
        <w:rPr>
          <w:rFonts w:cstheme="minorHAnsi"/>
        </w:rPr>
        <w:t>Czas trwania usług asystencji osobistej - usługi asystenta mogą być realizowane przez 24 godziny na dobę 7 dni w tygodniu, z zastrzeżeniem stosowania w tym zakresie przepisów i norm, o których mowa w Kodeksie Pracy.</w:t>
      </w:r>
    </w:p>
    <w:p w14:paraId="5ED83430" w14:textId="77777777" w:rsidR="00323E96" w:rsidRPr="00030A2D" w:rsidRDefault="00323E96" w:rsidP="008147F0">
      <w:pPr>
        <w:pStyle w:val="Akapitzlist"/>
        <w:numPr>
          <w:ilvl w:val="0"/>
          <w:numId w:val="6"/>
        </w:numPr>
        <w:spacing w:after="0"/>
        <w:jc w:val="both"/>
        <w:rPr>
          <w:rFonts w:cstheme="minorHAnsi"/>
        </w:rPr>
      </w:pPr>
      <w:r w:rsidRPr="00030A2D">
        <w:rPr>
          <w:rFonts w:cstheme="minorHAnsi"/>
        </w:rPr>
        <w:t>Do czasu realizacji usług asystencji osobistej wlicza sie czas oczekiwania/gotowości na świadczenie usług nie dłuższy niż 90 min. Jeżeli czas oczekiwania wynosi więcej niż 90 min., wówczas usługę dojazdu do wybranego miejsca i powrotu z niego rozlicza sie jako dwie odrębne usługi powiększone łącznie o 90 min. trwania.</w:t>
      </w:r>
    </w:p>
    <w:p w14:paraId="27570708" w14:textId="77777777" w:rsidR="00323E96" w:rsidRPr="00030A2D" w:rsidRDefault="00323E96" w:rsidP="008147F0">
      <w:pPr>
        <w:pStyle w:val="Akapitzlist"/>
        <w:numPr>
          <w:ilvl w:val="0"/>
          <w:numId w:val="6"/>
        </w:numPr>
        <w:spacing w:after="0"/>
        <w:jc w:val="both"/>
        <w:rPr>
          <w:rFonts w:cstheme="minorHAnsi"/>
        </w:rPr>
      </w:pPr>
      <w:r w:rsidRPr="00030A2D">
        <w:rPr>
          <w:rFonts w:cstheme="minorHAnsi"/>
        </w:rPr>
        <w:t>15. Rodzaj usług i ich zakres godzinowy powinny być uzależnione od osobistej sytuacji osoby niepełnosprawnej, z uwzględnieniem stopnia i rodzaju niepełnosprawności uczestnika zadania.</w:t>
      </w:r>
    </w:p>
    <w:p w14:paraId="50B57F78" w14:textId="77777777" w:rsidR="00323E96" w:rsidRPr="00030A2D" w:rsidRDefault="00323E96" w:rsidP="008147F0">
      <w:pPr>
        <w:pStyle w:val="Akapitzlist"/>
        <w:numPr>
          <w:ilvl w:val="0"/>
          <w:numId w:val="6"/>
        </w:numPr>
        <w:spacing w:after="0"/>
        <w:jc w:val="both"/>
        <w:rPr>
          <w:rFonts w:cstheme="minorHAnsi"/>
        </w:rPr>
      </w:pPr>
      <w:r w:rsidRPr="00030A2D">
        <w:rPr>
          <w:rFonts w:cstheme="minorHAnsi"/>
        </w:rPr>
        <w:t>Uczestnik zadania za usługi asystencji osobistej nie ponosi odpłatności.</w:t>
      </w:r>
    </w:p>
    <w:p w14:paraId="5DE7F5F5" w14:textId="77777777" w:rsidR="00323E96" w:rsidRPr="00030A2D" w:rsidRDefault="00323E96" w:rsidP="008147F0">
      <w:pPr>
        <w:pStyle w:val="Akapitzlist"/>
        <w:numPr>
          <w:ilvl w:val="0"/>
          <w:numId w:val="6"/>
        </w:numPr>
        <w:spacing w:after="0"/>
        <w:jc w:val="both"/>
        <w:rPr>
          <w:rFonts w:cstheme="minorHAnsi"/>
        </w:rPr>
      </w:pPr>
      <w:r w:rsidRPr="00030A2D">
        <w:rPr>
          <w:rFonts w:cstheme="minorHAnsi"/>
        </w:rPr>
        <w:t xml:space="preserve">Koszt jednej godziny zegarowej wynagrodzenia z tytułu świadczenia usług asystencji osobistej nie może przekroczyć </w:t>
      </w:r>
      <w:r w:rsidRPr="00030A2D">
        <w:rPr>
          <w:rFonts w:cstheme="minorHAnsi"/>
          <w:b/>
        </w:rPr>
        <w:t>40 zł brutto</w:t>
      </w:r>
      <w:r w:rsidRPr="00030A2D">
        <w:rPr>
          <w:rFonts w:cstheme="minorHAnsi"/>
        </w:rPr>
        <w:t xml:space="preserve"> wraz z kosztami pracodawcy.</w:t>
      </w:r>
    </w:p>
    <w:p w14:paraId="26D3B044" w14:textId="77777777" w:rsidR="00323E96" w:rsidRPr="00030A2D" w:rsidRDefault="00323E96" w:rsidP="008147F0">
      <w:pPr>
        <w:pStyle w:val="Akapitzlist"/>
        <w:numPr>
          <w:ilvl w:val="0"/>
          <w:numId w:val="6"/>
        </w:numPr>
        <w:spacing w:after="0"/>
        <w:jc w:val="both"/>
        <w:rPr>
          <w:rFonts w:cstheme="minorHAnsi"/>
        </w:rPr>
      </w:pPr>
      <w:r w:rsidRPr="00030A2D">
        <w:rPr>
          <w:rFonts w:cstheme="minorHAnsi"/>
        </w:rPr>
        <w:lastRenderedPageBreak/>
        <w:t>Oferent dokonuje rozliczenia usług asystenta na podstawie wypełnionej Karty rozliczenia usług.</w:t>
      </w:r>
    </w:p>
    <w:p w14:paraId="221DE8A3" w14:textId="77777777" w:rsidR="00323E96" w:rsidRPr="00030A2D" w:rsidRDefault="00323E96" w:rsidP="008147F0">
      <w:pPr>
        <w:pStyle w:val="Akapitzlist"/>
        <w:numPr>
          <w:ilvl w:val="0"/>
          <w:numId w:val="6"/>
        </w:numPr>
        <w:spacing w:after="0"/>
        <w:jc w:val="both"/>
        <w:rPr>
          <w:rFonts w:cstheme="minorHAnsi"/>
        </w:rPr>
      </w:pPr>
      <w:r w:rsidRPr="00030A2D">
        <w:rPr>
          <w:rFonts w:cstheme="minorHAnsi"/>
        </w:rPr>
        <w:t>Realizator zadania zobowiązany jest dokonywać doraźnych kontroli i monitorowania świadczonych usług asystencji osobistej. Czynności, o których mowa wyżej, dokonywane są bezpośrednio w miejscu realizacji usługi.</w:t>
      </w:r>
    </w:p>
    <w:p w14:paraId="70727713" w14:textId="77777777" w:rsidR="00323E96" w:rsidRPr="00030A2D" w:rsidRDefault="00323E96" w:rsidP="008147F0">
      <w:pPr>
        <w:pStyle w:val="Akapitzlist"/>
        <w:numPr>
          <w:ilvl w:val="0"/>
          <w:numId w:val="6"/>
        </w:numPr>
        <w:spacing w:after="0"/>
        <w:jc w:val="both"/>
        <w:rPr>
          <w:rFonts w:cstheme="minorHAnsi"/>
          <w:b/>
        </w:rPr>
      </w:pPr>
      <w:r w:rsidRPr="00030A2D">
        <w:rPr>
          <w:rFonts w:cstheme="minorHAnsi"/>
          <w:b/>
        </w:rPr>
        <w:t>Limit godzin usług asystencji osobistej przypadających na 1 uczestnika wynosi nie więcej</w:t>
      </w:r>
    </w:p>
    <w:p w14:paraId="724F0724" w14:textId="77777777" w:rsidR="00323E96" w:rsidRPr="00030A2D" w:rsidRDefault="00323E96" w:rsidP="00323E96">
      <w:pPr>
        <w:pStyle w:val="Akapitzlist"/>
        <w:spacing w:after="0"/>
        <w:ind w:left="0"/>
        <w:jc w:val="both"/>
        <w:rPr>
          <w:rFonts w:cstheme="minorHAnsi"/>
          <w:b/>
        </w:rPr>
      </w:pPr>
      <w:r w:rsidRPr="00030A2D">
        <w:rPr>
          <w:rFonts w:cstheme="minorHAnsi"/>
          <w:b/>
        </w:rPr>
        <w:t>niż:</w:t>
      </w:r>
    </w:p>
    <w:p w14:paraId="5CD1D801" w14:textId="77777777" w:rsidR="00323E96" w:rsidRPr="00030A2D" w:rsidRDefault="00323E96" w:rsidP="008147F0">
      <w:pPr>
        <w:pStyle w:val="Akapitzlist"/>
        <w:numPr>
          <w:ilvl w:val="0"/>
          <w:numId w:val="1"/>
        </w:numPr>
        <w:spacing w:after="0"/>
        <w:ind w:left="426"/>
        <w:jc w:val="both"/>
        <w:rPr>
          <w:rFonts w:cstheme="minorHAnsi"/>
        </w:rPr>
      </w:pPr>
      <w:r w:rsidRPr="00030A2D">
        <w:rPr>
          <w:rFonts w:cstheme="minorHAnsi"/>
        </w:rPr>
        <w:t>840 godzin rocznie dla osób niepełnosprawnych posiadających orzeczenie o znacznym</w:t>
      </w:r>
    </w:p>
    <w:p w14:paraId="795875CD" w14:textId="77777777" w:rsidR="00323E96" w:rsidRPr="00030A2D" w:rsidRDefault="00323E96" w:rsidP="00323E96">
      <w:pPr>
        <w:pStyle w:val="Akapitzlist"/>
        <w:spacing w:after="0"/>
        <w:ind w:left="426"/>
        <w:jc w:val="both"/>
        <w:rPr>
          <w:rFonts w:cstheme="minorHAnsi"/>
        </w:rPr>
      </w:pPr>
      <w:r w:rsidRPr="00030A2D">
        <w:rPr>
          <w:rFonts w:cstheme="minorHAnsi"/>
        </w:rPr>
        <w:t>stopniu niepełnosprawności z niepełnosprawnością sprzeczną;</w:t>
      </w:r>
    </w:p>
    <w:p w14:paraId="51AC38B3" w14:textId="77777777" w:rsidR="00323E96" w:rsidRPr="00030A2D" w:rsidRDefault="00323E96" w:rsidP="008147F0">
      <w:pPr>
        <w:pStyle w:val="Akapitzlist"/>
        <w:numPr>
          <w:ilvl w:val="0"/>
          <w:numId w:val="1"/>
        </w:numPr>
        <w:spacing w:after="0"/>
        <w:ind w:left="426"/>
        <w:jc w:val="both"/>
        <w:rPr>
          <w:rFonts w:cstheme="minorHAnsi"/>
        </w:rPr>
      </w:pPr>
      <w:r w:rsidRPr="00030A2D">
        <w:rPr>
          <w:rFonts w:cstheme="minorHAnsi"/>
        </w:rPr>
        <w:t>720 godzin rocznie dla osób niepełnosprawnych posiadających orzeczenie o znacznym stopniu niepełnosprawności;</w:t>
      </w:r>
    </w:p>
    <w:p w14:paraId="57081559" w14:textId="77777777" w:rsidR="00323E96" w:rsidRPr="00030A2D" w:rsidRDefault="00323E96" w:rsidP="008147F0">
      <w:pPr>
        <w:pStyle w:val="Akapitzlist"/>
        <w:numPr>
          <w:ilvl w:val="0"/>
          <w:numId w:val="1"/>
        </w:numPr>
        <w:spacing w:after="0"/>
        <w:ind w:left="426"/>
        <w:jc w:val="both"/>
        <w:rPr>
          <w:rFonts w:cstheme="minorHAnsi"/>
        </w:rPr>
      </w:pPr>
      <w:r w:rsidRPr="00030A2D">
        <w:rPr>
          <w:rFonts w:cstheme="minorHAnsi"/>
        </w:rPr>
        <w:t>360 godzin rocznie dla:</w:t>
      </w:r>
    </w:p>
    <w:p w14:paraId="6C27EDDE" w14:textId="77777777" w:rsidR="00323E96" w:rsidRPr="00030A2D" w:rsidRDefault="00323E96" w:rsidP="008147F0">
      <w:pPr>
        <w:pStyle w:val="Akapitzlist"/>
        <w:numPr>
          <w:ilvl w:val="0"/>
          <w:numId w:val="2"/>
        </w:numPr>
        <w:spacing w:after="0"/>
        <w:ind w:left="851"/>
        <w:jc w:val="both"/>
        <w:rPr>
          <w:rFonts w:cstheme="minorHAnsi"/>
        </w:rPr>
      </w:pPr>
      <w:r w:rsidRPr="00030A2D">
        <w:rPr>
          <w:rFonts w:cstheme="minorHAnsi"/>
        </w:rPr>
        <w:t>osób niepełnosprawnych posiadających orzeczenie o umiarkowanym stopniu niepełnosprawności,</w:t>
      </w:r>
    </w:p>
    <w:p w14:paraId="52DD4520" w14:textId="77777777" w:rsidR="00323E96" w:rsidRDefault="00323E96" w:rsidP="008147F0">
      <w:pPr>
        <w:pStyle w:val="Akapitzlist"/>
        <w:numPr>
          <w:ilvl w:val="0"/>
          <w:numId w:val="2"/>
        </w:numPr>
        <w:spacing w:after="0"/>
        <w:ind w:left="851"/>
        <w:jc w:val="both"/>
        <w:rPr>
          <w:rFonts w:cstheme="minorHAnsi"/>
        </w:rPr>
      </w:pPr>
      <w:r w:rsidRPr="00030A2D">
        <w:rPr>
          <w:rFonts w:cstheme="minorHAnsi"/>
        </w:rPr>
        <w:t>dzieci do 16. roku życia z orzeczeniem o niepełnosprawności łącznie ze wskazaniami: konieczności stałej Iub długotrwałej opieki Iub pomocy innej osoby w związku ze znacznie graniczona możliwością samodzielnej egzystencji oraz konieczności stałego współudziału na co dzień opiekuna dziecka w procesie jego leczenia, rehabilitacji i edukacji</w:t>
      </w:r>
      <w:r>
        <w:rPr>
          <w:rFonts w:cstheme="minorHAnsi"/>
        </w:rPr>
        <w:t>.</w:t>
      </w:r>
    </w:p>
    <w:p w14:paraId="0DB1B09F" w14:textId="77777777" w:rsidR="00323E96" w:rsidRDefault="00323E96" w:rsidP="00323E96">
      <w:pPr>
        <w:pStyle w:val="Akapitzlist"/>
        <w:spacing w:after="0"/>
        <w:ind w:left="851"/>
        <w:jc w:val="both"/>
        <w:rPr>
          <w:rFonts w:cstheme="minorHAnsi"/>
        </w:rPr>
      </w:pPr>
    </w:p>
    <w:p w14:paraId="74D18EFD" w14:textId="77777777" w:rsidR="00323E96" w:rsidRPr="00030A2D" w:rsidRDefault="00323E96" w:rsidP="00323E96">
      <w:pPr>
        <w:pStyle w:val="Akapitzlist"/>
        <w:spacing w:after="0"/>
        <w:ind w:left="0"/>
        <w:jc w:val="both"/>
        <w:rPr>
          <w:rFonts w:cstheme="minorHAnsi"/>
        </w:rPr>
      </w:pPr>
    </w:p>
    <w:p w14:paraId="266767D6" w14:textId="1861B13F" w:rsidR="00323E96" w:rsidRPr="00030A2D" w:rsidRDefault="004B3C77" w:rsidP="00323E96">
      <w:pPr>
        <w:pStyle w:val="Akapitzlist"/>
        <w:spacing w:after="0"/>
        <w:ind w:left="0"/>
        <w:jc w:val="both"/>
        <w:rPr>
          <w:rFonts w:cstheme="minorHAnsi"/>
        </w:rPr>
      </w:pPr>
      <w:r>
        <w:rPr>
          <w:rFonts w:cstheme="minorHAnsi"/>
          <w:b/>
        </w:rPr>
        <w:t>VIII</w:t>
      </w:r>
      <w:r w:rsidR="00323E96" w:rsidRPr="00030A2D">
        <w:rPr>
          <w:rFonts w:cstheme="minorHAnsi"/>
          <w:b/>
        </w:rPr>
        <w:t>. KWALIFIKOWALNOŚĆ KOSZTÓW</w:t>
      </w:r>
      <w:r w:rsidR="00323E96" w:rsidRPr="00030A2D">
        <w:rPr>
          <w:rFonts w:cstheme="minorHAnsi"/>
        </w:rPr>
        <w:t xml:space="preserve"> </w:t>
      </w:r>
    </w:p>
    <w:p w14:paraId="6807542E" w14:textId="77777777" w:rsidR="00323E96" w:rsidRPr="00030A2D" w:rsidRDefault="00323E96" w:rsidP="00323E96">
      <w:pPr>
        <w:pStyle w:val="Akapitzlist"/>
        <w:spacing w:after="0"/>
        <w:ind w:left="0"/>
        <w:jc w:val="both"/>
        <w:rPr>
          <w:rFonts w:cstheme="minorHAnsi"/>
        </w:rPr>
      </w:pPr>
      <w:r w:rsidRPr="00030A2D">
        <w:rPr>
          <w:rFonts w:cstheme="minorHAnsi"/>
        </w:rPr>
        <w:t xml:space="preserve">1. Ze środków na realizację zadania pokrywane będą koszty związane bezpośrednio z realizacją usług asystenta. Niedozwolone jest podwójne finansowanie tego samego wydatku. </w:t>
      </w:r>
    </w:p>
    <w:p w14:paraId="7C3567F0" w14:textId="77777777" w:rsidR="00323E96" w:rsidRPr="00030A2D" w:rsidRDefault="00323E96" w:rsidP="00323E96">
      <w:pPr>
        <w:pStyle w:val="Akapitzlist"/>
        <w:spacing w:after="0"/>
        <w:ind w:left="0"/>
        <w:jc w:val="both"/>
        <w:rPr>
          <w:rFonts w:cstheme="minorHAnsi"/>
        </w:rPr>
      </w:pPr>
      <w:r w:rsidRPr="00030A2D">
        <w:rPr>
          <w:rFonts w:cstheme="minorHAnsi"/>
        </w:rPr>
        <w:t xml:space="preserve">2. Koszt świadczenia usług asystenta może dotyczyć wszystkich kosztów związanych z ich świadczeniem, w szczególności takich jak: </w:t>
      </w:r>
    </w:p>
    <w:p w14:paraId="27E14C5D" w14:textId="77777777" w:rsidR="00323E96" w:rsidRPr="00030A2D" w:rsidRDefault="00323E96" w:rsidP="00323E96">
      <w:pPr>
        <w:pStyle w:val="Akapitzlist"/>
        <w:spacing w:after="0"/>
        <w:ind w:left="0"/>
        <w:jc w:val="both"/>
        <w:rPr>
          <w:rFonts w:cstheme="minorHAnsi"/>
        </w:rPr>
      </w:pPr>
      <w:r w:rsidRPr="00030A2D">
        <w:rPr>
          <w:rFonts w:cstheme="minorHAnsi"/>
        </w:rPr>
        <w:t xml:space="preserve">a) wynagrodzenia asystentów; </w:t>
      </w:r>
    </w:p>
    <w:p w14:paraId="093B4E1A" w14:textId="77777777" w:rsidR="00323E96" w:rsidRPr="00030A2D" w:rsidRDefault="00323E96" w:rsidP="00323E96">
      <w:pPr>
        <w:pStyle w:val="Akapitzlist"/>
        <w:spacing w:after="0"/>
        <w:ind w:left="0"/>
        <w:jc w:val="both"/>
        <w:rPr>
          <w:rFonts w:cstheme="minorHAnsi"/>
        </w:rPr>
      </w:pPr>
      <w:r w:rsidRPr="00030A2D">
        <w:rPr>
          <w:rFonts w:cstheme="minorHAnsi"/>
        </w:rPr>
        <w:t xml:space="preserve">b) zakup środków ochrony osobistej, w wysokości nie większej niż </w:t>
      </w:r>
      <w:r w:rsidRPr="00030A2D">
        <w:rPr>
          <w:rFonts w:cstheme="minorHAnsi"/>
          <w:b/>
        </w:rPr>
        <w:t>50 zł brutto</w:t>
      </w:r>
      <w:r w:rsidRPr="00030A2D">
        <w:rPr>
          <w:rFonts w:cstheme="minorHAnsi"/>
        </w:rPr>
        <w:t xml:space="preserve"> miesięcznie na jednego asystenta;</w:t>
      </w:r>
    </w:p>
    <w:p w14:paraId="432FE568" w14:textId="77777777" w:rsidR="00323E96" w:rsidRPr="00030A2D" w:rsidRDefault="00323E96" w:rsidP="00323E96">
      <w:pPr>
        <w:pStyle w:val="Akapitzlist"/>
        <w:spacing w:after="0"/>
        <w:ind w:left="0"/>
        <w:jc w:val="both"/>
        <w:rPr>
          <w:rFonts w:cstheme="minorHAnsi"/>
        </w:rPr>
      </w:pPr>
      <w:r w:rsidRPr="00030A2D">
        <w:rPr>
          <w:rFonts w:cstheme="minorHAnsi"/>
        </w:rPr>
        <w:t xml:space="preserve">c) zakup biletów komunikacji publicznej/prywatnej jednorazowych lub miesięcznych oraz koszt dojazdu własnym/innym środkiem transportu np. taksówką asystentów w związku z wyjazdami, które dotyczą realizacji usług, oraz zakup biletów wstępu na wydarzenia kulturalne, rozrywkowe, sportowe lub społeczne itp. dla asystenta towarzyszącemu uczestnikowi programu. Koszty, o  których mowa mogą być wydatkowane w wysokości nie większej niż </w:t>
      </w:r>
      <w:r w:rsidRPr="00030A2D">
        <w:rPr>
          <w:rFonts w:cstheme="minorHAnsi"/>
          <w:b/>
        </w:rPr>
        <w:t>300 zł brutto</w:t>
      </w:r>
      <w:r w:rsidRPr="00030A2D">
        <w:rPr>
          <w:rFonts w:cstheme="minorHAnsi"/>
        </w:rPr>
        <w:t xml:space="preserve"> miesięcznie;</w:t>
      </w:r>
    </w:p>
    <w:p w14:paraId="1F8095D5" w14:textId="77777777" w:rsidR="00323E96" w:rsidRPr="00030A2D" w:rsidRDefault="00323E96" w:rsidP="00323E96">
      <w:pPr>
        <w:pStyle w:val="Akapitzlist"/>
        <w:spacing w:after="0"/>
        <w:ind w:left="0"/>
        <w:jc w:val="both"/>
        <w:rPr>
          <w:rFonts w:cstheme="minorHAnsi"/>
        </w:rPr>
      </w:pPr>
      <w:r w:rsidRPr="00030A2D">
        <w:rPr>
          <w:rFonts w:cstheme="minorHAnsi"/>
        </w:rPr>
        <w:t xml:space="preserve">d) koszty ubezpieczeń OC lub NNW asystentów związanych ze świadczeniem usług asystenta, w wysokości nie większej niż </w:t>
      </w:r>
      <w:r w:rsidRPr="00030A2D">
        <w:rPr>
          <w:rFonts w:cstheme="minorHAnsi"/>
          <w:b/>
        </w:rPr>
        <w:t>150 zł brutto</w:t>
      </w:r>
      <w:r w:rsidRPr="00030A2D">
        <w:rPr>
          <w:rFonts w:cstheme="minorHAnsi"/>
        </w:rPr>
        <w:t xml:space="preserve"> rocznie na jednego asystenta; </w:t>
      </w:r>
    </w:p>
    <w:p w14:paraId="2300D80F" w14:textId="03D4D29A" w:rsidR="00323E96" w:rsidRPr="00030A2D" w:rsidRDefault="00323E96" w:rsidP="00323E96">
      <w:pPr>
        <w:pStyle w:val="Akapitzlist"/>
        <w:spacing w:after="0"/>
        <w:ind w:left="0"/>
        <w:jc w:val="both"/>
        <w:rPr>
          <w:rFonts w:cstheme="minorHAnsi"/>
        </w:rPr>
      </w:pPr>
      <w:r w:rsidRPr="00030A2D">
        <w:rPr>
          <w:rFonts w:cstheme="minorHAnsi"/>
        </w:rPr>
        <w:t xml:space="preserve">e) </w:t>
      </w:r>
      <w:r>
        <w:rPr>
          <w:rFonts w:cstheme="minorHAnsi"/>
        </w:rPr>
        <w:t xml:space="preserve">koszty w wysokości faktycznie poniesionej, nie większej niż </w:t>
      </w:r>
      <w:r w:rsidR="004C16B7" w:rsidRPr="009F78FE">
        <w:rPr>
          <w:rFonts w:cstheme="minorHAnsi"/>
          <w:b/>
          <w:bCs/>
        </w:rPr>
        <w:t xml:space="preserve">116 127,00 </w:t>
      </w:r>
      <w:r w:rsidRPr="009F78FE">
        <w:rPr>
          <w:rFonts w:cstheme="minorHAnsi"/>
          <w:b/>
          <w:bCs/>
        </w:rPr>
        <w:t>zł brutto</w:t>
      </w:r>
      <w:r>
        <w:rPr>
          <w:rFonts w:cstheme="minorHAnsi"/>
        </w:rPr>
        <w:t>, w tym</w:t>
      </w:r>
      <w:r w:rsidR="004C16B7">
        <w:rPr>
          <w:rFonts w:cstheme="minorHAnsi"/>
        </w:rPr>
        <w:t xml:space="preserve"> </w:t>
      </w:r>
      <w:r w:rsidR="004C16B7" w:rsidRPr="009F78FE">
        <w:rPr>
          <w:rFonts w:cstheme="minorHAnsi"/>
          <w:b/>
          <w:bCs/>
        </w:rPr>
        <w:t>113 850,00 zł brutto</w:t>
      </w:r>
      <w:r w:rsidR="004C16B7">
        <w:rPr>
          <w:rFonts w:cstheme="minorHAnsi"/>
        </w:rPr>
        <w:t xml:space="preserve"> na realizację zadania, </w:t>
      </w:r>
      <w:r w:rsidR="004C16B7" w:rsidRPr="009F78FE">
        <w:rPr>
          <w:rFonts w:cstheme="minorHAnsi"/>
          <w:b/>
          <w:bCs/>
        </w:rPr>
        <w:t>2 277,00 zł brutto</w:t>
      </w:r>
      <w:r w:rsidR="004C16B7">
        <w:rPr>
          <w:rFonts w:cstheme="minorHAnsi"/>
        </w:rPr>
        <w:t xml:space="preserve"> na </w:t>
      </w:r>
      <w:r w:rsidRPr="00030A2D">
        <w:rPr>
          <w:rFonts w:cstheme="minorHAnsi"/>
        </w:rPr>
        <w:t>obsług</w:t>
      </w:r>
      <w:r w:rsidR="004C16B7">
        <w:rPr>
          <w:rFonts w:cstheme="minorHAnsi"/>
        </w:rPr>
        <w:t>ę</w:t>
      </w:r>
      <w:r w:rsidRPr="00030A2D">
        <w:rPr>
          <w:rFonts w:cstheme="minorHAnsi"/>
        </w:rPr>
        <w:t xml:space="preserve"> </w:t>
      </w:r>
      <w:r w:rsidR="004C16B7">
        <w:rPr>
          <w:rFonts w:cstheme="minorHAnsi"/>
        </w:rPr>
        <w:t xml:space="preserve">zadania, </w:t>
      </w:r>
      <w:r w:rsidRPr="00030A2D">
        <w:rPr>
          <w:rFonts w:cstheme="minorHAnsi"/>
        </w:rPr>
        <w:t>finansowane z Funduszu Solidarnościowego w ramach Programu „</w:t>
      </w:r>
      <w:hyperlink r:id="rId8" w:history="1">
        <w:r w:rsidRPr="00030A2D">
          <w:rPr>
            <w:rStyle w:val="Hipercze"/>
            <w:rFonts w:cstheme="minorHAnsi"/>
            <w:bCs/>
            <w:color w:val="auto"/>
            <w:u w:val="none"/>
          </w:rPr>
          <w:t>Asystent osobisty osoby niepełnosprawnej- edycja 2022</w:t>
        </w:r>
      </w:hyperlink>
      <w:r w:rsidRPr="00030A2D">
        <w:rPr>
          <w:rFonts w:cstheme="minorHAnsi"/>
        </w:rPr>
        <w:t xml:space="preserve">”. </w:t>
      </w:r>
    </w:p>
    <w:p w14:paraId="726D7C75" w14:textId="77777777" w:rsidR="00323E96" w:rsidRPr="00030A2D" w:rsidRDefault="00323E96" w:rsidP="00323E96">
      <w:pPr>
        <w:pStyle w:val="Akapitzlist"/>
        <w:spacing w:after="0"/>
        <w:ind w:left="0"/>
        <w:jc w:val="both"/>
        <w:rPr>
          <w:rFonts w:cstheme="minorHAnsi"/>
        </w:rPr>
      </w:pPr>
      <w:r w:rsidRPr="00030A2D">
        <w:rPr>
          <w:rFonts w:cstheme="minorHAnsi"/>
        </w:rPr>
        <w:t xml:space="preserve">3. Koszty będą kwalifikowane jeśli: </w:t>
      </w:r>
    </w:p>
    <w:p w14:paraId="6D4C7981" w14:textId="77777777" w:rsidR="00323E96" w:rsidRPr="00030A2D" w:rsidRDefault="00323E96" w:rsidP="00323E96">
      <w:pPr>
        <w:pStyle w:val="Akapitzlist"/>
        <w:spacing w:after="0"/>
        <w:ind w:left="0"/>
        <w:jc w:val="both"/>
        <w:rPr>
          <w:rFonts w:cstheme="minorHAnsi"/>
        </w:rPr>
      </w:pPr>
      <w:r w:rsidRPr="00030A2D">
        <w:rPr>
          <w:rFonts w:cstheme="minorHAnsi"/>
        </w:rPr>
        <w:t xml:space="preserve">a) pod opieką asystenta w tym samym czasie będzie pozostawać tylko 1 uczestnik zadania; </w:t>
      </w:r>
    </w:p>
    <w:p w14:paraId="29DE445F" w14:textId="77777777" w:rsidR="00323E96" w:rsidRPr="00030A2D" w:rsidRDefault="00323E96" w:rsidP="00323E96">
      <w:pPr>
        <w:pStyle w:val="Akapitzlist"/>
        <w:spacing w:after="0"/>
        <w:ind w:left="0"/>
        <w:jc w:val="both"/>
        <w:rPr>
          <w:rFonts w:cstheme="minorHAnsi"/>
        </w:rPr>
      </w:pPr>
      <w:r w:rsidRPr="00030A2D">
        <w:rPr>
          <w:rFonts w:cstheme="minorHAnsi"/>
        </w:rPr>
        <w:t>b) koszt dojazdu własnym/innym środkiem transportu, np. taksówką asystentów w związku z wyjazdami, które dotyczą realizacji usług wymienionych w treści zadania jest wliczony w czas pracy asystenta jedynie w przypadku obecności uczestnika zadania;</w:t>
      </w:r>
    </w:p>
    <w:p w14:paraId="4EF1C9C0" w14:textId="77777777" w:rsidR="00323E96" w:rsidRPr="00030A2D" w:rsidRDefault="00323E96" w:rsidP="00323E96">
      <w:pPr>
        <w:pStyle w:val="Akapitzlist"/>
        <w:spacing w:after="0"/>
        <w:ind w:left="0"/>
        <w:jc w:val="both"/>
        <w:rPr>
          <w:rFonts w:cstheme="minorHAnsi"/>
        </w:rPr>
      </w:pPr>
      <w:r w:rsidRPr="00030A2D">
        <w:rPr>
          <w:rFonts w:cstheme="minorHAnsi"/>
        </w:rPr>
        <w:t>b) będzie prowadzona ewidencja biletów komunikacji publicznej/prywatnej jednorazowych lub miesięcznych, zawierająca m.in. informacje dotyczące: daty pobrania biletów, liczby pobranych biletów, danych asystenta, daty i celu podróży;</w:t>
      </w:r>
    </w:p>
    <w:p w14:paraId="2CD5B167" w14:textId="77777777" w:rsidR="00323E96" w:rsidRPr="00030A2D" w:rsidRDefault="00323E96" w:rsidP="00323E96">
      <w:pPr>
        <w:pStyle w:val="Akapitzlist"/>
        <w:spacing w:after="0"/>
        <w:ind w:left="0"/>
        <w:jc w:val="both"/>
        <w:rPr>
          <w:rFonts w:cstheme="minorHAnsi"/>
        </w:rPr>
      </w:pPr>
      <w:r w:rsidRPr="00030A2D">
        <w:rPr>
          <w:rFonts w:cstheme="minorHAnsi"/>
        </w:rPr>
        <w:t xml:space="preserve">c) będzie prowadzona ewidencja przebiegu pojazdu stanowiącego własność asystenta lub ewidencja kosztów przejazdu innym środkiem transportu np. taksówką, zawierająca następujące informacje: dane asystenta, datę i cel podróży, do której należy dołączyć dowód poniesienia wydatku np. rachunek, paragon, fakturę dokumentującą ww. przejazd; </w:t>
      </w:r>
    </w:p>
    <w:p w14:paraId="1D03906A" w14:textId="77777777" w:rsidR="00323E96" w:rsidRPr="00030A2D" w:rsidRDefault="00323E96" w:rsidP="00323E96">
      <w:pPr>
        <w:pStyle w:val="Akapitzlist"/>
        <w:spacing w:after="0"/>
        <w:ind w:left="0"/>
        <w:jc w:val="both"/>
        <w:rPr>
          <w:rFonts w:cstheme="minorHAnsi"/>
        </w:rPr>
      </w:pPr>
      <w:r w:rsidRPr="00030A2D">
        <w:rPr>
          <w:rFonts w:cstheme="minorHAnsi"/>
        </w:rPr>
        <w:t xml:space="preserve">d) zakup środków ochrony osobistej oraz dojazd własnym/innym środkiem transportu np. taksówką asystentów w związku z wyjazdami, które dotyczą realizacji usług, zostaną zrealizowane w terminie do 30 dnia od daty odwołania ogłoszonego w dniu 20 marca 2020 r. stanu epidemii na obszarze Rzeczypospolitej Polskiej z powodu zakażeń wirusem SARS-CoV-2. </w:t>
      </w:r>
    </w:p>
    <w:p w14:paraId="2CC7FDBD" w14:textId="77777777" w:rsidR="00323E96" w:rsidRPr="00030A2D" w:rsidRDefault="00323E96" w:rsidP="00323E96">
      <w:pPr>
        <w:pStyle w:val="Akapitzlist"/>
        <w:spacing w:after="0"/>
        <w:ind w:left="0"/>
        <w:jc w:val="both"/>
        <w:rPr>
          <w:rFonts w:cstheme="minorHAnsi"/>
          <w:color w:val="00B050"/>
        </w:rPr>
      </w:pPr>
      <w:r w:rsidRPr="00030A2D">
        <w:rPr>
          <w:rFonts w:cstheme="minorHAnsi"/>
        </w:rPr>
        <w:t xml:space="preserve">4. </w:t>
      </w:r>
      <w:r w:rsidRPr="00030A2D">
        <w:rPr>
          <w:rFonts w:cstheme="minorHAnsi"/>
          <w:b/>
        </w:rPr>
        <w:t>Wydatki będą kwalifikowane, jeżeli zostaną poniesione w okresie realizacji zadania, tj. od dnia zawarcia umowy do dnia</w:t>
      </w:r>
      <w:r w:rsidRPr="00030A2D">
        <w:rPr>
          <w:rFonts w:cstheme="minorHAnsi"/>
          <w:b/>
          <w:color w:val="00B050"/>
        </w:rPr>
        <w:t xml:space="preserve"> </w:t>
      </w:r>
      <w:r w:rsidRPr="00030A2D">
        <w:rPr>
          <w:rFonts w:cstheme="minorHAnsi"/>
          <w:b/>
        </w:rPr>
        <w:t>31 grudnia 2022 roku</w:t>
      </w:r>
      <w:r w:rsidRPr="00030A2D">
        <w:rPr>
          <w:rFonts w:cstheme="minorHAnsi"/>
          <w:b/>
          <w:color w:val="00B050"/>
        </w:rPr>
        <w:t>.</w:t>
      </w:r>
    </w:p>
    <w:p w14:paraId="0F5DFD3A" w14:textId="77777777" w:rsidR="00323E96" w:rsidRPr="00030A2D" w:rsidRDefault="00323E96" w:rsidP="00323E96">
      <w:pPr>
        <w:pStyle w:val="Akapitzlist"/>
        <w:spacing w:after="0"/>
        <w:ind w:left="0"/>
        <w:jc w:val="both"/>
        <w:rPr>
          <w:rFonts w:cstheme="minorHAnsi"/>
        </w:rPr>
      </w:pPr>
      <w:r w:rsidRPr="00030A2D">
        <w:rPr>
          <w:rFonts w:cstheme="minorHAnsi"/>
        </w:rPr>
        <w:t xml:space="preserve">5. Za datę ponoszenia kosztu przyjmuje się w przypadku wydatków pieniężnych w szczególności: </w:t>
      </w:r>
    </w:p>
    <w:p w14:paraId="23C84B13" w14:textId="77777777" w:rsidR="00323E96" w:rsidRPr="00030A2D" w:rsidRDefault="00323E96" w:rsidP="00323E96">
      <w:pPr>
        <w:pStyle w:val="Akapitzlist"/>
        <w:spacing w:after="0"/>
        <w:ind w:left="0"/>
        <w:jc w:val="both"/>
        <w:rPr>
          <w:rFonts w:cstheme="minorHAnsi"/>
        </w:rPr>
      </w:pPr>
      <w:r w:rsidRPr="00030A2D">
        <w:rPr>
          <w:rFonts w:cstheme="minorHAnsi"/>
        </w:rPr>
        <w:t xml:space="preserve">a) ponoszonych przelewem lub obciążeniową kartą płatniczą – datę obciążenia rachunku bankowego podmiotu realizującego usługę asystenta, tj. datę księgowania operacji; </w:t>
      </w:r>
    </w:p>
    <w:p w14:paraId="55F4E9CC" w14:textId="77777777" w:rsidR="00323E96" w:rsidRPr="00030A2D" w:rsidRDefault="00323E96" w:rsidP="00323E96">
      <w:pPr>
        <w:pStyle w:val="Akapitzlist"/>
        <w:spacing w:after="0"/>
        <w:ind w:left="0"/>
        <w:jc w:val="both"/>
        <w:rPr>
          <w:rFonts w:cstheme="minorHAnsi"/>
        </w:rPr>
      </w:pPr>
      <w:r w:rsidRPr="00030A2D">
        <w:rPr>
          <w:rFonts w:cstheme="minorHAnsi"/>
        </w:rPr>
        <w:t xml:space="preserve">b) ponoszonych kartą kredytową lub podobnym instrumentem płatniczym o odroczonej płatności - datę transakcji skutkującej obciążeniem rachunku karty kredytowej lub podobnego instrumentu pod warunkiem dokonania spłaty tej należności do końca okresu rozliczeniowego danego instrumentu płatniczego; </w:t>
      </w:r>
    </w:p>
    <w:p w14:paraId="2FBA2568" w14:textId="746E4495" w:rsidR="00323E96" w:rsidRPr="003A5299" w:rsidRDefault="00323E96" w:rsidP="00323E96">
      <w:pPr>
        <w:pStyle w:val="Akapitzlist"/>
        <w:spacing w:after="0"/>
        <w:ind w:left="0"/>
        <w:jc w:val="both"/>
        <w:rPr>
          <w:rFonts w:cstheme="minorHAnsi"/>
        </w:rPr>
      </w:pPr>
      <w:r w:rsidRPr="003A5299">
        <w:rPr>
          <w:rFonts w:cstheme="minorHAnsi"/>
        </w:rPr>
        <w:t xml:space="preserve">6. Środki finansowe przekazane przez gminę Miękinia przyznane na realizację zadania, muszą być wykorzystane zgodnie z umową zawartą pomiędzy </w:t>
      </w:r>
      <w:r w:rsidR="0018187F" w:rsidRPr="003A5299">
        <w:rPr>
          <w:rFonts w:cstheme="minorHAnsi"/>
        </w:rPr>
        <w:t>G</w:t>
      </w:r>
      <w:r w:rsidRPr="003A5299">
        <w:rPr>
          <w:rFonts w:cstheme="minorHAnsi"/>
        </w:rPr>
        <w:t xml:space="preserve">miną a Oferentem. </w:t>
      </w:r>
    </w:p>
    <w:p w14:paraId="1339C8A5" w14:textId="43A75CA1" w:rsidR="00323E96" w:rsidRPr="003A5299" w:rsidRDefault="00323E96" w:rsidP="00323E96">
      <w:pPr>
        <w:pStyle w:val="Akapitzlist"/>
        <w:spacing w:after="0"/>
        <w:ind w:left="0"/>
        <w:jc w:val="both"/>
        <w:rPr>
          <w:rFonts w:cstheme="minorHAnsi"/>
        </w:rPr>
      </w:pPr>
      <w:r w:rsidRPr="003A5299">
        <w:rPr>
          <w:rFonts w:cstheme="minorHAnsi"/>
        </w:rPr>
        <w:t xml:space="preserve">7. Oferent, któremu Gmina Miękinia przekazała środki na realizację, jest zobowiązany do ich rozliczenia w sposób i w terminach wskazanych w umowie zawartej z </w:t>
      </w:r>
      <w:r w:rsidR="0018187F" w:rsidRPr="003A5299">
        <w:rPr>
          <w:rFonts w:cstheme="minorHAnsi"/>
        </w:rPr>
        <w:t>G</w:t>
      </w:r>
      <w:r w:rsidRPr="003A5299">
        <w:rPr>
          <w:rFonts w:cstheme="minorHAnsi"/>
        </w:rPr>
        <w:t xml:space="preserve">miną, a także zwrotu niewykorzystanej części przyznanych środków w terminach określonych w umowie, zgodnie z ustawą z dnia 27 sierpnia 2009 r. o finansach publicznych (Dz. U. z 2021 r. poz. 305, ze zm.). </w:t>
      </w:r>
    </w:p>
    <w:p w14:paraId="2AD32ED2" w14:textId="77777777" w:rsidR="00323E96" w:rsidRPr="00030A2D" w:rsidRDefault="00323E96" w:rsidP="00323E96">
      <w:pPr>
        <w:pStyle w:val="Akapitzlist"/>
        <w:spacing w:after="0"/>
        <w:ind w:left="0"/>
        <w:jc w:val="both"/>
        <w:rPr>
          <w:rFonts w:cstheme="minorHAnsi"/>
        </w:rPr>
      </w:pPr>
      <w:r w:rsidRPr="003A5299">
        <w:rPr>
          <w:rFonts w:cstheme="minorHAnsi"/>
        </w:rPr>
        <w:t xml:space="preserve">8. Kosztami </w:t>
      </w:r>
      <w:r w:rsidRPr="00030A2D">
        <w:rPr>
          <w:rFonts w:cstheme="minorHAnsi"/>
        </w:rPr>
        <w:t xml:space="preserve">niekwalifikowanymi zadania są: </w:t>
      </w:r>
    </w:p>
    <w:p w14:paraId="02B7EFB5" w14:textId="77777777" w:rsidR="00323E96" w:rsidRPr="00030A2D" w:rsidRDefault="00323E96" w:rsidP="00323E96">
      <w:pPr>
        <w:pStyle w:val="Akapitzlist"/>
        <w:spacing w:after="0"/>
        <w:ind w:left="0"/>
        <w:jc w:val="both"/>
        <w:rPr>
          <w:rFonts w:cstheme="minorHAnsi"/>
        </w:rPr>
      </w:pPr>
      <w:r w:rsidRPr="00030A2D">
        <w:rPr>
          <w:rFonts w:cstheme="minorHAnsi"/>
        </w:rPr>
        <w:t xml:space="preserve">a) odsetki od zadłużenia; </w:t>
      </w:r>
    </w:p>
    <w:p w14:paraId="657395D2" w14:textId="77777777" w:rsidR="00323E96" w:rsidRPr="00030A2D" w:rsidRDefault="00323E96" w:rsidP="00323E96">
      <w:pPr>
        <w:pStyle w:val="Akapitzlist"/>
        <w:spacing w:after="0"/>
        <w:ind w:left="0"/>
        <w:jc w:val="both"/>
        <w:rPr>
          <w:rFonts w:cstheme="minorHAnsi"/>
        </w:rPr>
      </w:pPr>
      <w:r w:rsidRPr="00030A2D">
        <w:rPr>
          <w:rFonts w:cstheme="minorHAnsi"/>
        </w:rPr>
        <w:t xml:space="preserve">b) kwoty i koszty pożyczki lub kredytu; </w:t>
      </w:r>
    </w:p>
    <w:p w14:paraId="1E47736F" w14:textId="77777777" w:rsidR="00323E96" w:rsidRPr="00030A2D" w:rsidRDefault="00323E96" w:rsidP="00323E96">
      <w:pPr>
        <w:pStyle w:val="Akapitzlist"/>
        <w:spacing w:after="0"/>
        <w:ind w:left="0"/>
        <w:jc w:val="both"/>
        <w:rPr>
          <w:rFonts w:cstheme="minorHAnsi"/>
        </w:rPr>
      </w:pPr>
      <w:r w:rsidRPr="00030A2D">
        <w:rPr>
          <w:rFonts w:cstheme="minorHAnsi"/>
        </w:rPr>
        <w:t xml:space="preserve">c) kary i grzywny; </w:t>
      </w:r>
    </w:p>
    <w:p w14:paraId="36242126" w14:textId="77777777" w:rsidR="00323E96" w:rsidRPr="00030A2D" w:rsidRDefault="00323E96" w:rsidP="00323E96">
      <w:pPr>
        <w:pStyle w:val="Akapitzlist"/>
        <w:spacing w:after="0"/>
        <w:ind w:left="0"/>
        <w:jc w:val="both"/>
        <w:rPr>
          <w:rFonts w:cstheme="minorHAnsi"/>
        </w:rPr>
      </w:pPr>
      <w:r w:rsidRPr="00030A2D">
        <w:rPr>
          <w:rFonts w:cstheme="minorHAnsi"/>
        </w:rPr>
        <w:t xml:space="preserve">d) wpłaty na Państwowy Fundusz Rehabilitacji Osób Niepełnosprawnych, zwany dalej ,,PFRON”; </w:t>
      </w:r>
    </w:p>
    <w:p w14:paraId="23186EA5" w14:textId="77777777" w:rsidR="00323E96" w:rsidRPr="00030A2D" w:rsidRDefault="00323E96" w:rsidP="00323E96">
      <w:pPr>
        <w:pStyle w:val="Akapitzlist"/>
        <w:spacing w:after="0"/>
        <w:ind w:left="0"/>
        <w:jc w:val="both"/>
        <w:rPr>
          <w:rFonts w:cstheme="minorHAnsi"/>
        </w:rPr>
      </w:pPr>
      <w:r w:rsidRPr="00030A2D">
        <w:rPr>
          <w:rFonts w:cstheme="minorHAnsi"/>
        </w:rPr>
        <w:t>e) podatek VAT, który może zostać odzyskany na podstawie przepisów ustawy z dnia 11 marca 2004 r. o podatku od towarów i usług (</w:t>
      </w:r>
      <w:r w:rsidRPr="00030A2D">
        <w:rPr>
          <w:rStyle w:val="markedcontent"/>
          <w:rFonts w:cstheme="minorHAnsi"/>
        </w:rPr>
        <w:t>t.j. Dz. U. z 2021 r. poz. 685 ze zm.</w:t>
      </w:r>
      <w:r w:rsidRPr="00030A2D">
        <w:rPr>
          <w:rFonts w:cstheme="minorHAnsi"/>
        </w:rPr>
        <w:t xml:space="preserve"> )oraz aktów wykonawczych do tej ustawy;</w:t>
      </w:r>
    </w:p>
    <w:p w14:paraId="7B59807C" w14:textId="77777777" w:rsidR="00323E96" w:rsidRPr="00030A2D" w:rsidRDefault="00323E96" w:rsidP="00323E96">
      <w:pPr>
        <w:pStyle w:val="Akapitzlist"/>
        <w:spacing w:after="0"/>
        <w:ind w:left="0"/>
        <w:jc w:val="both"/>
        <w:rPr>
          <w:rFonts w:cstheme="minorHAnsi"/>
        </w:rPr>
      </w:pPr>
      <w:r w:rsidRPr="00030A2D">
        <w:rPr>
          <w:rFonts w:cstheme="minorHAnsi"/>
        </w:rPr>
        <w:t>f) odsetki za opóźnienie w regulowaniu zobowiązań oraz odsetki za zwłokę z tytułu nieterminowych wpłat należności budżetowych i innych należności, do których stosuje się przepisy ustawy z dnia 29 sierpnia 1997 r. ordynacja podatkowa (</w:t>
      </w:r>
      <w:r w:rsidRPr="00030A2D">
        <w:rPr>
          <w:rStyle w:val="markedcontent"/>
          <w:rFonts w:cstheme="minorHAnsi"/>
        </w:rPr>
        <w:t>t.j. Dz. U. z 2021 r. poz. 1540 ze zm.</w:t>
      </w:r>
      <w:r w:rsidRPr="00030A2D">
        <w:rPr>
          <w:rFonts w:cstheme="minorHAnsi"/>
        </w:rPr>
        <w:t xml:space="preserve">); </w:t>
      </w:r>
    </w:p>
    <w:p w14:paraId="33A31F5E" w14:textId="77777777" w:rsidR="00323E96" w:rsidRPr="00030A2D" w:rsidRDefault="00323E96" w:rsidP="00323E96">
      <w:pPr>
        <w:pStyle w:val="Akapitzlist"/>
        <w:spacing w:after="0"/>
        <w:ind w:left="0"/>
        <w:jc w:val="both"/>
        <w:rPr>
          <w:rFonts w:cstheme="minorHAnsi"/>
        </w:rPr>
      </w:pPr>
      <w:r w:rsidRPr="00030A2D">
        <w:rPr>
          <w:rFonts w:cstheme="minorHAnsi"/>
        </w:rPr>
        <w:t xml:space="preserve">g) opieka świadczona przez członków rodziny, opiekunów prawnych lub osoby faktycznie zamieszkujące razem z uczestnikiem. </w:t>
      </w:r>
    </w:p>
    <w:p w14:paraId="13F7189E" w14:textId="77777777" w:rsidR="00323E96" w:rsidRPr="003A5299" w:rsidRDefault="00323E96" w:rsidP="00323E96">
      <w:pPr>
        <w:pStyle w:val="Akapitzlist"/>
        <w:spacing w:after="0"/>
        <w:ind w:left="0"/>
        <w:jc w:val="both"/>
        <w:rPr>
          <w:rFonts w:cstheme="minorHAnsi"/>
        </w:rPr>
      </w:pPr>
      <w:r w:rsidRPr="003A5299">
        <w:rPr>
          <w:rFonts w:cstheme="minorHAnsi"/>
        </w:rPr>
        <w:t>9. W przypadku wątpliwości, decyzję o kwalifikowalności kosztów podejmuje Wójt gminy Miękinia</w:t>
      </w:r>
    </w:p>
    <w:p w14:paraId="46EDE742" w14:textId="77777777" w:rsidR="00323E96" w:rsidRPr="00893E07" w:rsidRDefault="00323E96" w:rsidP="00893E07">
      <w:pPr>
        <w:spacing w:after="0"/>
        <w:jc w:val="both"/>
        <w:rPr>
          <w:rFonts w:cstheme="minorHAnsi"/>
        </w:rPr>
      </w:pPr>
    </w:p>
    <w:p w14:paraId="57340E8A" w14:textId="3FF6BC27" w:rsidR="00C20A29" w:rsidRDefault="00C20A29" w:rsidP="00C95695">
      <w:pPr>
        <w:pStyle w:val="Akapitzlist"/>
        <w:spacing w:after="0"/>
        <w:ind w:left="0"/>
        <w:jc w:val="both"/>
        <w:rPr>
          <w:rFonts w:cstheme="minorHAnsi"/>
        </w:rPr>
      </w:pPr>
    </w:p>
    <w:p w14:paraId="65AC4034" w14:textId="2862CF2D" w:rsidR="00F03DC3" w:rsidRPr="003A5299" w:rsidRDefault="004B3C77" w:rsidP="00F03DC3">
      <w:pPr>
        <w:spacing w:after="0"/>
        <w:jc w:val="both"/>
        <w:rPr>
          <w:rFonts w:cstheme="minorHAnsi"/>
          <w:b/>
          <w:bCs/>
        </w:rPr>
      </w:pPr>
      <w:r w:rsidRPr="003A5299">
        <w:rPr>
          <w:rFonts w:cstheme="minorHAnsi"/>
          <w:b/>
          <w:bCs/>
        </w:rPr>
        <w:t>IX</w:t>
      </w:r>
      <w:r w:rsidR="00F03DC3" w:rsidRPr="003A5299">
        <w:rPr>
          <w:rFonts w:cstheme="minorHAnsi"/>
          <w:b/>
          <w:bCs/>
        </w:rPr>
        <w:t>. ZASADY PRZYZNAWANIA DOTACJI</w:t>
      </w:r>
    </w:p>
    <w:p w14:paraId="1C27ECD3" w14:textId="77777777" w:rsidR="00F03DC3" w:rsidRPr="00461531" w:rsidRDefault="00F03DC3" w:rsidP="00F03DC3">
      <w:pPr>
        <w:shd w:val="clear" w:color="auto" w:fill="FFFFFF"/>
        <w:spacing w:before="254" w:line="259" w:lineRule="exact"/>
        <w:ind w:left="106"/>
        <w:jc w:val="both"/>
        <w:rPr>
          <w:rStyle w:val="markedcontent"/>
          <w:rFonts w:cstheme="minorHAnsi"/>
        </w:rPr>
      </w:pPr>
      <w:r w:rsidRPr="00461531">
        <w:rPr>
          <w:rStyle w:val="markedcontent"/>
          <w:rFonts w:cstheme="minorHAnsi"/>
        </w:rPr>
        <w:t>Zasady przyznawania dotacji na realizację w/w zadań określają przepisy:</w:t>
      </w:r>
    </w:p>
    <w:p w14:paraId="42B51DA3" w14:textId="77777777" w:rsidR="00F03DC3" w:rsidRPr="00461531" w:rsidRDefault="00F03DC3" w:rsidP="00F03DC3">
      <w:pPr>
        <w:shd w:val="clear" w:color="auto" w:fill="FFFFFF"/>
        <w:spacing w:after="0"/>
        <w:ind w:left="106"/>
        <w:jc w:val="both"/>
        <w:rPr>
          <w:rStyle w:val="markedcontent"/>
          <w:rFonts w:cstheme="minorHAnsi"/>
        </w:rPr>
      </w:pPr>
      <w:r w:rsidRPr="00461531">
        <w:rPr>
          <w:rStyle w:val="markedcontent"/>
          <w:rFonts w:cstheme="minorHAnsi"/>
        </w:rPr>
        <w:t xml:space="preserve">- Ustawa z dnia 24 kwietnia 2003 r. o działalności pożytku publicznego i o wolontariacie </w:t>
      </w:r>
    </w:p>
    <w:p w14:paraId="393EDEE4" w14:textId="77777777" w:rsidR="00F03DC3" w:rsidRPr="00461531" w:rsidRDefault="00F03DC3" w:rsidP="00F03DC3">
      <w:pPr>
        <w:shd w:val="clear" w:color="auto" w:fill="FFFFFF"/>
        <w:spacing w:after="0"/>
        <w:ind w:left="106"/>
        <w:jc w:val="both"/>
        <w:rPr>
          <w:rStyle w:val="markedcontent"/>
          <w:rFonts w:cstheme="minorHAnsi"/>
        </w:rPr>
      </w:pPr>
      <w:r w:rsidRPr="00461531">
        <w:rPr>
          <w:rStyle w:val="markedcontent"/>
          <w:rFonts w:cstheme="minorHAnsi"/>
        </w:rPr>
        <w:t>(Dz. U. z 2020 r. poz. 1057 ze zmianami);</w:t>
      </w:r>
    </w:p>
    <w:p w14:paraId="3BF9A127" w14:textId="77777777" w:rsidR="00F03DC3" w:rsidRPr="00461531" w:rsidRDefault="00F03DC3" w:rsidP="00F03DC3">
      <w:pPr>
        <w:shd w:val="clear" w:color="auto" w:fill="FFFFFF"/>
        <w:spacing w:after="0"/>
        <w:ind w:left="115"/>
        <w:jc w:val="both"/>
        <w:rPr>
          <w:rStyle w:val="markedcontent"/>
          <w:rFonts w:cstheme="minorHAnsi"/>
        </w:rPr>
      </w:pPr>
      <w:r w:rsidRPr="00461531">
        <w:rPr>
          <w:rStyle w:val="markedcontent"/>
          <w:rFonts w:cstheme="minorHAnsi"/>
        </w:rPr>
        <w:t>- Ustawa z dnia 27 sierpnia 2009 r. o finansach publicznych (Dz. U. z 2021 r. poz. 305 ze zm.).</w:t>
      </w:r>
    </w:p>
    <w:p w14:paraId="72A82437" w14:textId="77777777" w:rsidR="00F03DC3" w:rsidRPr="00461531" w:rsidRDefault="00F03DC3" w:rsidP="00F03DC3">
      <w:pPr>
        <w:shd w:val="clear" w:color="auto" w:fill="FFFFFF"/>
        <w:spacing w:after="0"/>
        <w:ind w:left="115"/>
        <w:jc w:val="both"/>
        <w:rPr>
          <w:rStyle w:val="markedcontent"/>
          <w:rFonts w:cstheme="minorHAnsi"/>
        </w:rPr>
      </w:pPr>
      <w:r w:rsidRPr="00461531">
        <w:rPr>
          <w:rStyle w:val="markedcontent"/>
          <w:rFonts w:cstheme="minorHAnsi"/>
        </w:rPr>
        <w:t xml:space="preserve">- Uchwała Nr XXXVI/430/21 Rady Gminy Miękinia z dnia 30 listopada 2021 r. w sprawie przyjęcia Programu Współpracy Gminy Miękinia w 2022 r. z organizacjami pozarządowymi oraz podmiotami, </w:t>
      </w:r>
      <w:r>
        <w:rPr>
          <w:rStyle w:val="markedcontent"/>
          <w:rFonts w:cstheme="minorHAnsi"/>
        </w:rPr>
        <w:br/>
      </w:r>
      <w:r w:rsidRPr="00461531">
        <w:rPr>
          <w:rStyle w:val="markedcontent"/>
          <w:rFonts w:cstheme="minorHAnsi"/>
        </w:rPr>
        <w:t xml:space="preserve">o których mowa w art. 3 ust.3 ustawy z dnia 24 kwietnia 2003 r. o działalności pożytku publicznego </w:t>
      </w:r>
      <w:r>
        <w:rPr>
          <w:rStyle w:val="markedcontent"/>
          <w:rFonts w:cstheme="minorHAnsi"/>
        </w:rPr>
        <w:br/>
      </w:r>
      <w:r w:rsidRPr="00461531">
        <w:rPr>
          <w:rStyle w:val="markedcontent"/>
          <w:rFonts w:cstheme="minorHAnsi"/>
        </w:rPr>
        <w:t>i w wolontariacie.</w:t>
      </w:r>
    </w:p>
    <w:p w14:paraId="37824406" w14:textId="77777777" w:rsidR="00F03DC3" w:rsidRPr="00461531" w:rsidRDefault="00F03DC3" w:rsidP="00F03DC3">
      <w:pPr>
        <w:shd w:val="clear" w:color="auto" w:fill="FFFFFF"/>
        <w:spacing w:after="0"/>
        <w:ind w:left="115"/>
        <w:jc w:val="both"/>
        <w:rPr>
          <w:rStyle w:val="markedcontent"/>
          <w:rFonts w:cstheme="minorHAnsi"/>
        </w:rPr>
      </w:pPr>
    </w:p>
    <w:p w14:paraId="1B785F57" w14:textId="77777777" w:rsidR="00F03DC3" w:rsidRPr="00461531" w:rsidRDefault="00F03DC3" w:rsidP="00F03DC3">
      <w:pPr>
        <w:shd w:val="clear" w:color="auto" w:fill="FFFFFF"/>
        <w:spacing w:after="0"/>
        <w:ind w:left="14" w:right="14"/>
        <w:jc w:val="both"/>
        <w:rPr>
          <w:rStyle w:val="markedcontent"/>
          <w:rFonts w:cstheme="minorHAnsi"/>
        </w:rPr>
      </w:pPr>
      <w:r w:rsidRPr="00461531">
        <w:rPr>
          <w:rStyle w:val="markedcontent"/>
          <w:rFonts w:cstheme="minorHAnsi"/>
        </w:rPr>
        <w:t>1. Do złożenia ofert w konkursie uprawnione są organizacje pozarządowe oraz podmioty, wymienione w art. 3 ustawy z dnia 24 kwietnia 2003 r. o działalności pożytku publicznego i o wolontariacie (Dz. U. z 2020 r. poz. 1057 ze zmianami), które prowadzą działalność statutową w dziedzinie objętej konkursem i zamierzają realizować zadanie na rzecz mieszkańców gminy Miękini</w:t>
      </w:r>
      <w:r>
        <w:rPr>
          <w:rStyle w:val="markedcontent"/>
          <w:rFonts w:cstheme="minorHAnsi"/>
        </w:rPr>
        <w:t>a.</w:t>
      </w:r>
    </w:p>
    <w:p w14:paraId="73EE592E" w14:textId="7E401691" w:rsidR="00F03DC3" w:rsidRDefault="00F03DC3" w:rsidP="008147F0">
      <w:pPr>
        <w:widowControl w:val="0"/>
        <w:numPr>
          <w:ilvl w:val="0"/>
          <w:numId w:val="13"/>
        </w:numPr>
        <w:shd w:val="clear" w:color="auto" w:fill="FFFFFF"/>
        <w:tabs>
          <w:tab w:val="left" w:pos="264"/>
        </w:tabs>
        <w:autoSpaceDE w:val="0"/>
        <w:autoSpaceDN w:val="0"/>
        <w:adjustRightInd w:val="0"/>
        <w:spacing w:after="0"/>
        <w:jc w:val="both"/>
        <w:rPr>
          <w:rStyle w:val="markedcontent"/>
          <w:rFonts w:cstheme="minorHAnsi"/>
        </w:rPr>
      </w:pPr>
      <w:r w:rsidRPr="00461531">
        <w:rPr>
          <w:rStyle w:val="markedcontent"/>
          <w:rFonts w:cstheme="minorHAnsi"/>
        </w:rPr>
        <w:t>W</w:t>
      </w:r>
      <w:r>
        <w:rPr>
          <w:rStyle w:val="markedcontent"/>
          <w:rFonts w:cstheme="minorHAnsi"/>
        </w:rPr>
        <w:t xml:space="preserve"> </w:t>
      </w:r>
      <w:r w:rsidRPr="00461531">
        <w:rPr>
          <w:rStyle w:val="markedcontent"/>
          <w:rFonts w:cstheme="minorHAnsi"/>
        </w:rPr>
        <w:t>otwartym konkursie ofert dwie, lub więcej, organizacje pozarządowe oraz podmioty,</w:t>
      </w:r>
      <w:r w:rsidRPr="00461531">
        <w:rPr>
          <w:rStyle w:val="markedcontent"/>
          <w:rFonts w:cstheme="minorHAnsi"/>
        </w:rPr>
        <w:br/>
        <w:t>wymienione w art. 3 ustawy z dnia 24 kwietnia 2003 r. o działalności pożytku</w:t>
      </w:r>
      <w:r w:rsidRPr="00461531">
        <w:rPr>
          <w:rStyle w:val="markedcontent"/>
          <w:rFonts w:cstheme="minorHAnsi"/>
        </w:rPr>
        <w:br/>
        <w:t>publicznego i o wolontariacie (Dz. U. z 2020 r. poz. 1057 ze zmianami) działające wspólnie mogą złożyć ofertę wspólną.</w:t>
      </w:r>
    </w:p>
    <w:p w14:paraId="7BAEBD4C" w14:textId="1F2734E9" w:rsidR="00764078" w:rsidRPr="00461531" w:rsidRDefault="00764078" w:rsidP="008147F0">
      <w:pPr>
        <w:widowControl w:val="0"/>
        <w:numPr>
          <w:ilvl w:val="0"/>
          <w:numId w:val="13"/>
        </w:numPr>
        <w:shd w:val="clear" w:color="auto" w:fill="FFFFFF"/>
        <w:tabs>
          <w:tab w:val="left" w:pos="264"/>
        </w:tabs>
        <w:autoSpaceDE w:val="0"/>
        <w:autoSpaceDN w:val="0"/>
        <w:adjustRightInd w:val="0"/>
        <w:spacing w:after="0"/>
        <w:jc w:val="both"/>
        <w:rPr>
          <w:rStyle w:val="markedcontent"/>
          <w:rFonts w:cstheme="minorHAnsi"/>
        </w:rPr>
      </w:pPr>
      <w:r w:rsidRPr="00764078">
        <w:rPr>
          <w:rStyle w:val="markedcontent"/>
          <w:rFonts w:cstheme="minorHAnsi"/>
        </w:rPr>
        <w:t>Oferent może złożyć w konkursie tylko jedną ofertę (w przypadku złożenia większej liczby ofert, Komisja konkursowa oceni ofertę, która została złożona najpóźniej, pozostałe oferty podlegają odrzuceniu).</w:t>
      </w:r>
    </w:p>
    <w:p w14:paraId="19E02BFB" w14:textId="77777777" w:rsidR="00F03DC3" w:rsidRPr="00461531" w:rsidRDefault="00F03DC3" w:rsidP="008147F0">
      <w:pPr>
        <w:widowControl w:val="0"/>
        <w:numPr>
          <w:ilvl w:val="0"/>
          <w:numId w:val="13"/>
        </w:numPr>
        <w:shd w:val="clear" w:color="auto" w:fill="FFFFFF"/>
        <w:tabs>
          <w:tab w:val="left" w:pos="264"/>
        </w:tabs>
        <w:autoSpaceDE w:val="0"/>
        <w:autoSpaceDN w:val="0"/>
        <w:adjustRightInd w:val="0"/>
        <w:spacing w:after="0"/>
        <w:jc w:val="both"/>
        <w:rPr>
          <w:rStyle w:val="markedcontent"/>
          <w:rFonts w:cstheme="minorHAnsi"/>
        </w:rPr>
      </w:pPr>
      <w:r w:rsidRPr="00461531">
        <w:rPr>
          <w:rStyle w:val="markedcontent"/>
          <w:rFonts w:cstheme="minorHAnsi"/>
        </w:rPr>
        <w:t>Oferta musi spełniać wszystkie warunki określone w ustawie z dnia 24 kwietnia 2003 r. o</w:t>
      </w:r>
      <w:r w:rsidRPr="00461531">
        <w:rPr>
          <w:rStyle w:val="markedcontent"/>
          <w:rFonts w:cstheme="minorHAnsi"/>
        </w:rPr>
        <w:br/>
        <w:t>działalności pożytku publicznego i o wolontariacie (Dz. U. z 2020 r. nr 1057 ze zm.).</w:t>
      </w:r>
    </w:p>
    <w:p w14:paraId="4803EFCF" w14:textId="77777777" w:rsidR="00F03DC3" w:rsidRPr="00461531" w:rsidRDefault="00F03DC3" w:rsidP="008147F0">
      <w:pPr>
        <w:widowControl w:val="0"/>
        <w:numPr>
          <w:ilvl w:val="0"/>
          <w:numId w:val="13"/>
        </w:numPr>
        <w:shd w:val="clear" w:color="auto" w:fill="FFFFFF"/>
        <w:tabs>
          <w:tab w:val="left" w:pos="264"/>
        </w:tabs>
        <w:autoSpaceDE w:val="0"/>
        <w:autoSpaceDN w:val="0"/>
        <w:adjustRightInd w:val="0"/>
        <w:spacing w:after="0"/>
        <w:jc w:val="both"/>
        <w:rPr>
          <w:rStyle w:val="markedcontent"/>
          <w:rFonts w:cstheme="minorHAnsi"/>
        </w:rPr>
      </w:pPr>
      <w:r w:rsidRPr="00461531">
        <w:rPr>
          <w:rStyle w:val="markedcontent"/>
          <w:rFonts w:cstheme="minorHAnsi"/>
        </w:rPr>
        <w:t>Rozpatrzeniu podlegać będą wyłącznie oferty sporządzone według wzoru zawartego w</w:t>
      </w:r>
      <w:r w:rsidRPr="00461531">
        <w:rPr>
          <w:rStyle w:val="markedcontent"/>
          <w:rFonts w:cstheme="minorHAnsi"/>
        </w:rPr>
        <w:br/>
        <w:t>rozporządzeniu Przewodniczącego Komitetu Do Spraw Pożytku Publicznego z dnia 24 października 2018 r. w sprawie wzorów ofert i ramowych wzorów umów  dotyczących realizacji zadań publicznych oraz wzorów sprawozdań z wykonania tych zadań (Dz. U. z 2018 r. poz.2057) wypełnione czytelnie, bez modyfikacji wzoru.</w:t>
      </w:r>
    </w:p>
    <w:p w14:paraId="5A13B7CE" w14:textId="77777777" w:rsidR="00F03DC3" w:rsidRDefault="00F03DC3" w:rsidP="008147F0">
      <w:pPr>
        <w:widowControl w:val="0"/>
        <w:numPr>
          <w:ilvl w:val="0"/>
          <w:numId w:val="13"/>
        </w:numPr>
        <w:shd w:val="clear" w:color="auto" w:fill="FFFFFF"/>
        <w:tabs>
          <w:tab w:val="left" w:pos="360"/>
        </w:tabs>
        <w:autoSpaceDE w:val="0"/>
        <w:autoSpaceDN w:val="0"/>
        <w:adjustRightInd w:val="0"/>
        <w:spacing w:after="0"/>
        <w:ind w:left="14"/>
        <w:jc w:val="both"/>
        <w:rPr>
          <w:rStyle w:val="markedcontent"/>
          <w:rFonts w:cstheme="minorHAnsi"/>
        </w:rPr>
      </w:pPr>
      <w:r w:rsidRPr="00461531">
        <w:rPr>
          <w:rStyle w:val="markedcontent"/>
          <w:rFonts w:cstheme="minorHAnsi"/>
        </w:rPr>
        <w:t>Organizacja  winna  przedstawić  ofertę  zgodnie  z  zasadami  uczciwej   konkurencji, gwarantując wykonanie zadania w sposób efektywny, oszczędny i terminowy.</w:t>
      </w:r>
    </w:p>
    <w:p w14:paraId="4C60924E" w14:textId="23247A8A" w:rsidR="00F03DC3" w:rsidRPr="00461531" w:rsidRDefault="00187082" w:rsidP="00187082">
      <w:pPr>
        <w:shd w:val="clear" w:color="auto" w:fill="FFFFFF"/>
        <w:tabs>
          <w:tab w:val="left" w:pos="235"/>
        </w:tabs>
        <w:spacing w:after="0"/>
        <w:jc w:val="both"/>
        <w:rPr>
          <w:rStyle w:val="markedcontent"/>
          <w:rFonts w:cstheme="minorHAnsi"/>
        </w:rPr>
      </w:pPr>
      <w:r>
        <w:rPr>
          <w:rStyle w:val="markedcontent"/>
          <w:rFonts w:cstheme="minorHAnsi"/>
        </w:rPr>
        <w:t>7</w:t>
      </w:r>
      <w:r w:rsidR="00F03DC3" w:rsidRPr="00461531">
        <w:rPr>
          <w:rStyle w:val="markedcontent"/>
          <w:rFonts w:cstheme="minorHAnsi"/>
        </w:rPr>
        <w:t>.</w:t>
      </w:r>
      <w:r w:rsidR="00F03DC3" w:rsidRPr="00461531">
        <w:rPr>
          <w:rStyle w:val="markedcontent"/>
          <w:rFonts w:cstheme="minorHAnsi"/>
        </w:rPr>
        <w:tab/>
        <w:t>Do oferty należy dołączyć następujące załączniki:</w:t>
      </w:r>
    </w:p>
    <w:p w14:paraId="2FD9A569" w14:textId="4523A114" w:rsidR="00F03DC3" w:rsidRPr="00187082" w:rsidRDefault="00F03DC3" w:rsidP="008147F0">
      <w:pPr>
        <w:widowControl w:val="0"/>
        <w:numPr>
          <w:ilvl w:val="0"/>
          <w:numId w:val="14"/>
        </w:numPr>
        <w:shd w:val="clear" w:color="auto" w:fill="FFFFFF"/>
        <w:tabs>
          <w:tab w:val="left" w:pos="418"/>
        </w:tabs>
        <w:autoSpaceDE w:val="0"/>
        <w:autoSpaceDN w:val="0"/>
        <w:adjustRightInd w:val="0"/>
        <w:spacing w:after="0"/>
        <w:jc w:val="both"/>
        <w:rPr>
          <w:rStyle w:val="markedcontent"/>
          <w:rFonts w:cstheme="minorHAnsi"/>
        </w:rPr>
      </w:pPr>
      <w:r w:rsidRPr="00461531">
        <w:rPr>
          <w:rStyle w:val="markedcontent"/>
          <w:rFonts w:cstheme="minorHAnsi"/>
        </w:rPr>
        <w:t>Kopię aktualnego odpisu z właściwego rejestru zgodnego ze stanem faktycznym i prawnym wraz z oświadczeniem, że dane zawarte w odpisie są zgodne ze stanem faktycznym i prawnym</w:t>
      </w:r>
      <w:r w:rsidRPr="00187082">
        <w:rPr>
          <w:rStyle w:val="markedcontent"/>
          <w:rFonts w:cstheme="minorHAnsi"/>
        </w:rPr>
        <w:t xml:space="preserve"> na dzień składania ofert,</w:t>
      </w:r>
    </w:p>
    <w:p w14:paraId="02E76133" w14:textId="24752CCE" w:rsidR="00F03DC3" w:rsidRPr="00187082" w:rsidRDefault="00F03DC3" w:rsidP="008147F0">
      <w:pPr>
        <w:widowControl w:val="0"/>
        <w:numPr>
          <w:ilvl w:val="0"/>
          <w:numId w:val="14"/>
        </w:numPr>
        <w:shd w:val="clear" w:color="auto" w:fill="FFFFFF"/>
        <w:tabs>
          <w:tab w:val="left" w:pos="418"/>
        </w:tabs>
        <w:autoSpaceDE w:val="0"/>
        <w:autoSpaceDN w:val="0"/>
        <w:adjustRightInd w:val="0"/>
        <w:spacing w:after="0"/>
        <w:jc w:val="both"/>
        <w:rPr>
          <w:rStyle w:val="markedcontent"/>
          <w:rFonts w:cstheme="minorHAnsi"/>
        </w:rPr>
      </w:pPr>
      <w:r w:rsidRPr="00187082">
        <w:rPr>
          <w:rStyle w:val="markedcontent"/>
          <w:rFonts w:cstheme="minorHAnsi"/>
        </w:rPr>
        <w:t>statut lub inny dokument organizacyjn</w:t>
      </w:r>
      <w:r w:rsidR="00CB028D" w:rsidRPr="00187082">
        <w:rPr>
          <w:rStyle w:val="markedcontent"/>
          <w:rFonts w:cstheme="minorHAnsi"/>
        </w:rPr>
        <w:t>y</w:t>
      </w:r>
      <w:r w:rsidRPr="00187082">
        <w:rPr>
          <w:rStyle w:val="markedcontent"/>
          <w:rFonts w:cstheme="minorHAnsi"/>
        </w:rPr>
        <w:t xml:space="preserve">, z którego wynikają zadania statutowe oferenta, zgodnie z dokumentem o którym mowa w lit. </w:t>
      </w:r>
      <w:r w:rsidR="00CB028D" w:rsidRPr="00187082">
        <w:rPr>
          <w:rStyle w:val="markedcontent"/>
          <w:rFonts w:cstheme="minorHAnsi"/>
        </w:rPr>
        <w:t>a</w:t>
      </w:r>
      <w:r w:rsidRPr="00187082">
        <w:rPr>
          <w:rStyle w:val="markedcontent"/>
          <w:rFonts w:cstheme="minorHAnsi"/>
        </w:rPr>
        <w:t>;</w:t>
      </w:r>
    </w:p>
    <w:p w14:paraId="0BE54010" w14:textId="4153F5AE" w:rsidR="00F03DC3" w:rsidRPr="00187082" w:rsidRDefault="00F03DC3" w:rsidP="008147F0">
      <w:pPr>
        <w:widowControl w:val="0"/>
        <w:numPr>
          <w:ilvl w:val="0"/>
          <w:numId w:val="14"/>
        </w:numPr>
        <w:shd w:val="clear" w:color="auto" w:fill="FFFFFF"/>
        <w:tabs>
          <w:tab w:val="left" w:pos="418"/>
        </w:tabs>
        <w:autoSpaceDE w:val="0"/>
        <w:autoSpaceDN w:val="0"/>
        <w:adjustRightInd w:val="0"/>
        <w:spacing w:after="0" w:line="259" w:lineRule="exact"/>
        <w:jc w:val="both"/>
        <w:rPr>
          <w:rStyle w:val="markedcontent"/>
          <w:rFonts w:cstheme="minorHAnsi"/>
        </w:rPr>
      </w:pPr>
      <w:r w:rsidRPr="00187082">
        <w:rPr>
          <w:rStyle w:val="markedcontent"/>
          <w:rFonts w:cstheme="minorHAnsi"/>
        </w:rPr>
        <w:t>w przypadku wyboru innego sposobu reprezentacji podmiotów składających ofertę</w:t>
      </w:r>
      <w:r w:rsidRPr="00187082">
        <w:rPr>
          <w:rStyle w:val="markedcontent"/>
          <w:rFonts w:cstheme="minorHAnsi"/>
        </w:rPr>
        <w:br/>
        <w:t>wspólną niż wynikający z KRS lub innego właściwego rejestru - dokument potwierdzający</w:t>
      </w:r>
      <w:r w:rsidRPr="00187082">
        <w:rPr>
          <w:rStyle w:val="markedcontent"/>
          <w:rFonts w:cstheme="minorHAnsi"/>
        </w:rPr>
        <w:br/>
        <w:t>upoważnienie do działania w imieniu oferenta</w:t>
      </w:r>
      <w:r w:rsidR="009261D5" w:rsidRPr="00187082">
        <w:rPr>
          <w:rStyle w:val="markedcontent"/>
          <w:rFonts w:cstheme="minorHAnsi"/>
        </w:rPr>
        <w:t>;</w:t>
      </w:r>
    </w:p>
    <w:p w14:paraId="6E0BAF49" w14:textId="359FFD5C" w:rsidR="00187082" w:rsidRPr="003A5299" w:rsidRDefault="009261D5" w:rsidP="00187082">
      <w:pPr>
        <w:widowControl w:val="0"/>
        <w:numPr>
          <w:ilvl w:val="0"/>
          <w:numId w:val="14"/>
        </w:numPr>
        <w:shd w:val="clear" w:color="auto" w:fill="FFFFFF"/>
        <w:tabs>
          <w:tab w:val="left" w:pos="418"/>
        </w:tabs>
        <w:autoSpaceDE w:val="0"/>
        <w:autoSpaceDN w:val="0"/>
        <w:adjustRightInd w:val="0"/>
        <w:spacing w:after="0" w:line="259" w:lineRule="exact"/>
        <w:jc w:val="both"/>
        <w:rPr>
          <w:rStyle w:val="markedcontent"/>
          <w:rFonts w:cstheme="minorHAnsi"/>
        </w:rPr>
      </w:pPr>
      <w:r w:rsidRPr="00187082">
        <w:rPr>
          <w:rStyle w:val="markedcontent"/>
          <w:rFonts w:cstheme="minorHAnsi"/>
        </w:rPr>
        <w:t>potwierdzenie zgłoszenia rachunku bankowego do wykazu rachunków podatników VAT lub podania podstawy prawnej, że obowiązek ten nie dotyczy oferenta.</w:t>
      </w:r>
    </w:p>
    <w:p w14:paraId="0435E14F" w14:textId="098CF4FE" w:rsidR="00F03DC3" w:rsidRDefault="00F03DC3" w:rsidP="008147F0">
      <w:pPr>
        <w:pStyle w:val="Akapitzlist"/>
        <w:numPr>
          <w:ilvl w:val="0"/>
          <w:numId w:val="13"/>
        </w:numPr>
        <w:shd w:val="clear" w:color="auto" w:fill="FFFFFF"/>
        <w:tabs>
          <w:tab w:val="left" w:pos="235"/>
        </w:tabs>
        <w:spacing w:after="0"/>
        <w:ind w:left="0"/>
        <w:jc w:val="both"/>
        <w:rPr>
          <w:rStyle w:val="markedcontent"/>
          <w:rFonts w:cstheme="minorHAnsi"/>
        </w:rPr>
      </w:pPr>
      <w:r w:rsidRPr="008B6D4C">
        <w:rPr>
          <w:rStyle w:val="markedcontent"/>
          <w:rFonts w:cstheme="minorHAnsi"/>
        </w:rPr>
        <w:t>Za rzetelność, poprawność i kompletność oferty oraz zawartych w niej informacji</w:t>
      </w:r>
      <w:r w:rsidRPr="008B6D4C">
        <w:rPr>
          <w:rStyle w:val="markedcontent"/>
          <w:rFonts w:cstheme="minorHAnsi"/>
        </w:rPr>
        <w:br/>
        <w:t>odpowiada oferent.</w:t>
      </w:r>
    </w:p>
    <w:p w14:paraId="22114B39" w14:textId="0B0CC113" w:rsidR="00F03DC3" w:rsidRDefault="00F03DC3" w:rsidP="008147F0">
      <w:pPr>
        <w:pStyle w:val="Akapitzlist"/>
        <w:numPr>
          <w:ilvl w:val="0"/>
          <w:numId w:val="13"/>
        </w:numPr>
        <w:shd w:val="clear" w:color="auto" w:fill="FFFFFF"/>
        <w:tabs>
          <w:tab w:val="left" w:pos="235"/>
        </w:tabs>
        <w:spacing w:after="0"/>
        <w:ind w:left="0"/>
        <w:jc w:val="both"/>
        <w:rPr>
          <w:rStyle w:val="markedcontent"/>
          <w:rFonts w:cstheme="minorHAnsi"/>
        </w:rPr>
      </w:pPr>
      <w:r w:rsidRPr="008B6D4C">
        <w:rPr>
          <w:rStyle w:val="markedcontent"/>
          <w:rFonts w:cstheme="minorHAnsi"/>
        </w:rPr>
        <w:t>Terminowe złożenie poprawnej i kompletnej oferty do konkursu nie jest równoznaczne</w:t>
      </w:r>
      <w:r w:rsidRPr="008B6D4C">
        <w:rPr>
          <w:rStyle w:val="markedcontent"/>
          <w:rFonts w:cstheme="minorHAnsi"/>
        </w:rPr>
        <w:br/>
        <w:t>z przyznaniem dotacji.</w:t>
      </w:r>
    </w:p>
    <w:p w14:paraId="2169EFDD" w14:textId="1CFB944C" w:rsidR="008B6D4C" w:rsidRDefault="00F03DC3" w:rsidP="006C3CB4">
      <w:pPr>
        <w:pStyle w:val="Akapitzlist"/>
        <w:numPr>
          <w:ilvl w:val="0"/>
          <w:numId w:val="13"/>
        </w:numPr>
        <w:shd w:val="clear" w:color="auto" w:fill="FFFFFF"/>
        <w:tabs>
          <w:tab w:val="left" w:pos="235"/>
        </w:tabs>
        <w:spacing w:after="0"/>
        <w:ind w:left="0"/>
        <w:jc w:val="both"/>
        <w:rPr>
          <w:rStyle w:val="markedcontent"/>
          <w:rFonts w:cstheme="minorHAnsi"/>
        </w:rPr>
      </w:pPr>
      <w:r w:rsidRPr="006C3CB4">
        <w:rPr>
          <w:rStyle w:val="markedcontent"/>
          <w:rFonts w:cstheme="minorHAnsi"/>
        </w:rPr>
        <w:t xml:space="preserve">Dofinansowanie nastąpi w trybie </w:t>
      </w:r>
      <w:r w:rsidR="009261D5" w:rsidRPr="006C3CB4">
        <w:rPr>
          <w:rStyle w:val="markedcontent"/>
          <w:rFonts w:cstheme="minorHAnsi"/>
        </w:rPr>
        <w:t>powierzenia</w:t>
      </w:r>
      <w:r w:rsidRPr="006C3CB4">
        <w:rPr>
          <w:rStyle w:val="markedcontent"/>
          <w:rFonts w:cstheme="minorHAnsi"/>
        </w:rPr>
        <w:t xml:space="preserve"> realizacji zada</w:t>
      </w:r>
      <w:r w:rsidR="009261D5" w:rsidRPr="006C3CB4">
        <w:rPr>
          <w:rStyle w:val="markedcontent"/>
          <w:rFonts w:cstheme="minorHAnsi"/>
        </w:rPr>
        <w:t>nia</w:t>
      </w:r>
      <w:r w:rsidRPr="006C3CB4">
        <w:rPr>
          <w:rStyle w:val="markedcontent"/>
          <w:rFonts w:cstheme="minorHAnsi"/>
        </w:rPr>
        <w:t xml:space="preserve"> publiczn</w:t>
      </w:r>
      <w:r w:rsidR="009261D5" w:rsidRPr="006C3CB4">
        <w:rPr>
          <w:rStyle w:val="markedcontent"/>
          <w:rFonts w:cstheme="minorHAnsi"/>
        </w:rPr>
        <w:t>ego.</w:t>
      </w:r>
    </w:p>
    <w:p w14:paraId="784EB26D" w14:textId="7869458E" w:rsidR="00F03DC3" w:rsidRDefault="006C3CB4" w:rsidP="006C3CB4">
      <w:pPr>
        <w:pStyle w:val="Akapitzlist"/>
        <w:numPr>
          <w:ilvl w:val="0"/>
          <w:numId w:val="13"/>
        </w:numPr>
        <w:shd w:val="clear" w:color="auto" w:fill="FFFFFF"/>
        <w:tabs>
          <w:tab w:val="left" w:pos="235"/>
        </w:tabs>
        <w:spacing w:after="0"/>
        <w:ind w:left="0"/>
        <w:jc w:val="both"/>
        <w:rPr>
          <w:rStyle w:val="markedcontent"/>
          <w:rFonts w:cstheme="minorHAnsi"/>
        </w:rPr>
      </w:pPr>
      <w:r>
        <w:rPr>
          <w:rStyle w:val="markedcontent"/>
          <w:rFonts w:cstheme="minorHAnsi"/>
        </w:rPr>
        <w:t xml:space="preserve"> </w:t>
      </w:r>
      <w:r w:rsidR="00F03DC3" w:rsidRPr="006C3CB4">
        <w:rPr>
          <w:rStyle w:val="markedcontent"/>
          <w:rFonts w:cstheme="minorHAnsi"/>
        </w:rPr>
        <w:t>W przypadku gdy organizacja otrzymała dotację w wysokości niższej niż wnioskowana,</w:t>
      </w:r>
      <w:r w:rsidR="00F03DC3" w:rsidRPr="006C3CB4">
        <w:rPr>
          <w:rStyle w:val="markedcontent"/>
          <w:rFonts w:cstheme="minorHAnsi"/>
        </w:rPr>
        <w:br/>
        <w:t>realizator zadania dokonuje uzgodnień, których celem jest doprecyzowanie warunków i zakresu realizacji zadania.</w:t>
      </w:r>
    </w:p>
    <w:p w14:paraId="15C82CBD" w14:textId="4E01181F" w:rsidR="00187082" w:rsidRDefault="006C3CB4" w:rsidP="006C3CB4">
      <w:pPr>
        <w:pStyle w:val="Akapitzlist"/>
        <w:numPr>
          <w:ilvl w:val="0"/>
          <w:numId w:val="13"/>
        </w:numPr>
        <w:shd w:val="clear" w:color="auto" w:fill="FFFFFF"/>
        <w:tabs>
          <w:tab w:val="left" w:pos="235"/>
        </w:tabs>
        <w:spacing w:after="0"/>
        <w:ind w:left="0"/>
        <w:jc w:val="both"/>
        <w:rPr>
          <w:rStyle w:val="markedcontent"/>
          <w:rFonts w:cstheme="minorHAnsi"/>
        </w:rPr>
      </w:pPr>
      <w:r>
        <w:rPr>
          <w:rStyle w:val="markedcontent"/>
          <w:rFonts w:cstheme="minorHAnsi"/>
        </w:rPr>
        <w:t xml:space="preserve"> </w:t>
      </w:r>
      <w:r w:rsidR="00F03DC3" w:rsidRPr="006C3CB4">
        <w:rPr>
          <w:rStyle w:val="markedcontent"/>
          <w:rFonts w:cstheme="minorHAnsi"/>
        </w:rPr>
        <w:t>Decyzja o przyznaniu dotacji nie jest decyzją administracyjną w rozumieniu przepisów</w:t>
      </w:r>
      <w:r w:rsidR="00F03DC3" w:rsidRPr="006C3CB4">
        <w:rPr>
          <w:rStyle w:val="markedcontent"/>
          <w:rFonts w:cstheme="minorHAnsi"/>
        </w:rPr>
        <w:br/>
        <w:t>Kodeksu postępowania administracyjnego.</w:t>
      </w:r>
    </w:p>
    <w:p w14:paraId="2AC802B0" w14:textId="0275C08D" w:rsidR="00F03DC3" w:rsidRDefault="006C3CB4" w:rsidP="006C3CB4">
      <w:pPr>
        <w:pStyle w:val="Akapitzlist"/>
        <w:numPr>
          <w:ilvl w:val="0"/>
          <w:numId w:val="13"/>
        </w:numPr>
        <w:shd w:val="clear" w:color="auto" w:fill="FFFFFF"/>
        <w:tabs>
          <w:tab w:val="left" w:pos="235"/>
        </w:tabs>
        <w:spacing w:after="0"/>
        <w:ind w:left="0"/>
        <w:jc w:val="both"/>
        <w:rPr>
          <w:rStyle w:val="markedcontent"/>
          <w:rFonts w:cstheme="minorHAnsi"/>
        </w:rPr>
      </w:pPr>
      <w:r>
        <w:rPr>
          <w:rStyle w:val="markedcontent"/>
          <w:rFonts w:cstheme="minorHAnsi"/>
        </w:rPr>
        <w:t xml:space="preserve"> </w:t>
      </w:r>
      <w:r w:rsidR="00F03DC3" w:rsidRPr="006C3CB4">
        <w:rPr>
          <w:rStyle w:val="markedcontent"/>
          <w:rFonts w:cstheme="minorHAnsi"/>
        </w:rPr>
        <w:t>Od podjętych decyzji związanych z rozstrzygnięciem konkursu nie przysługuje</w:t>
      </w:r>
      <w:r w:rsidR="00F03DC3" w:rsidRPr="006C3CB4">
        <w:rPr>
          <w:rStyle w:val="markedcontent"/>
          <w:rFonts w:cstheme="minorHAnsi"/>
        </w:rPr>
        <w:br/>
        <w:t>odwołanie.</w:t>
      </w:r>
    </w:p>
    <w:p w14:paraId="561BF3ED" w14:textId="1550AE0C" w:rsidR="00F03DC3" w:rsidRPr="006C3CB4" w:rsidRDefault="006C3CB4" w:rsidP="006C3CB4">
      <w:pPr>
        <w:pStyle w:val="Akapitzlist"/>
        <w:numPr>
          <w:ilvl w:val="0"/>
          <w:numId w:val="13"/>
        </w:numPr>
        <w:shd w:val="clear" w:color="auto" w:fill="FFFFFF"/>
        <w:tabs>
          <w:tab w:val="left" w:pos="235"/>
        </w:tabs>
        <w:spacing w:after="0"/>
        <w:ind w:left="0"/>
        <w:jc w:val="both"/>
        <w:rPr>
          <w:rStyle w:val="markedcontent"/>
          <w:rFonts w:cstheme="minorHAnsi"/>
        </w:rPr>
      </w:pPr>
      <w:r>
        <w:rPr>
          <w:rStyle w:val="markedcontent"/>
          <w:rFonts w:cstheme="minorHAnsi"/>
        </w:rPr>
        <w:t xml:space="preserve"> </w:t>
      </w:r>
      <w:r w:rsidR="00F03DC3" w:rsidRPr="006C3CB4">
        <w:rPr>
          <w:rStyle w:val="markedcontent"/>
          <w:rFonts w:cstheme="minorHAnsi"/>
        </w:rPr>
        <w:t>Warunkiem przekazania dotacji jest zawarcie umowy w formie pisemnej pod rygorem</w:t>
      </w:r>
      <w:r w:rsidR="00F03DC3" w:rsidRPr="006C3CB4">
        <w:rPr>
          <w:rStyle w:val="markedcontent"/>
          <w:rFonts w:cstheme="minorHAnsi"/>
        </w:rPr>
        <w:br/>
        <w:t>nieważności.</w:t>
      </w:r>
    </w:p>
    <w:p w14:paraId="7D25ACE7" w14:textId="296706A9" w:rsidR="00EC29DB" w:rsidRDefault="00EC29DB" w:rsidP="00F03DC3">
      <w:pPr>
        <w:shd w:val="clear" w:color="auto" w:fill="FFFFFF"/>
        <w:tabs>
          <w:tab w:val="left" w:pos="389"/>
        </w:tabs>
        <w:spacing w:after="0"/>
        <w:jc w:val="both"/>
        <w:rPr>
          <w:rFonts w:eastAsia="Times New Roman"/>
          <w:spacing w:val="-1"/>
          <w:sz w:val="23"/>
          <w:szCs w:val="23"/>
        </w:rPr>
      </w:pPr>
    </w:p>
    <w:p w14:paraId="107BE102" w14:textId="28536FA6" w:rsidR="00EC29DB" w:rsidRPr="00030A2D" w:rsidRDefault="00132641" w:rsidP="00EC29DB">
      <w:pPr>
        <w:pStyle w:val="Akapitzlist"/>
        <w:spacing w:after="0"/>
        <w:ind w:left="0"/>
        <w:jc w:val="both"/>
        <w:rPr>
          <w:rFonts w:cstheme="minorHAnsi"/>
          <w:b/>
        </w:rPr>
      </w:pPr>
      <w:r>
        <w:rPr>
          <w:rFonts w:cstheme="minorHAnsi"/>
          <w:b/>
        </w:rPr>
        <w:t>X</w:t>
      </w:r>
      <w:r w:rsidR="00EC29DB" w:rsidRPr="00030A2D">
        <w:rPr>
          <w:rFonts w:cstheme="minorHAnsi"/>
          <w:b/>
        </w:rPr>
        <w:t xml:space="preserve">. TERMIN REALIZACJI ZADANIA </w:t>
      </w:r>
    </w:p>
    <w:p w14:paraId="0969AAB6" w14:textId="2BD6AC61" w:rsidR="00F03DC3" w:rsidRPr="007A5CD2" w:rsidRDefault="00EC29DB" w:rsidP="00F03DC3">
      <w:pPr>
        <w:spacing w:after="0"/>
        <w:jc w:val="both"/>
        <w:rPr>
          <w:rFonts w:cstheme="minorHAnsi"/>
        </w:rPr>
      </w:pPr>
      <w:r w:rsidRPr="007A5CD2">
        <w:rPr>
          <w:rFonts w:cstheme="minorHAnsi"/>
        </w:rPr>
        <w:t>Termin realizacji zadania ustala się: od dnia podpisania umowy do dnia 31.12.2022 r.</w:t>
      </w:r>
    </w:p>
    <w:p w14:paraId="659FCC58" w14:textId="77777777" w:rsidR="00EC29DB" w:rsidRPr="00EC29DB" w:rsidRDefault="00EC29DB" w:rsidP="00F03DC3">
      <w:pPr>
        <w:spacing w:after="0"/>
        <w:jc w:val="both"/>
        <w:rPr>
          <w:rFonts w:cstheme="minorHAnsi"/>
          <w:i/>
          <w:iCs/>
          <w:color w:val="FF0000"/>
        </w:rPr>
      </w:pPr>
    </w:p>
    <w:p w14:paraId="5A235484" w14:textId="2CE0827A" w:rsidR="009261D5" w:rsidRPr="00132641" w:rsidRDefault="00132641" w:rsidP="009261D5">
      <w:pPr>
        <w:pStyle w:val="Akapitzlist"/>
        <w:spacing w:after="0"/>
        <w:ind w:left="0"/>
        <w:jc w:val="both"/>
        <w:rPr>
          <w:rFonts w:cstheme="minorHAnsi"/>
          <w:b/>
          <w:bCs/>
        </w:rPr>
      </w:pPr>
      <w:r w:rsidRPr="00132641">
        <w:rPr>
          <w:rFonts w:cstheme="minorHAnsi"/>
          <w:b/>
          <w:bCs/>
        </w:rPr>
        <w:t>XI.</w:t>
      </w:r>
      <w:r w:rsidR="009261D5" w:rsidRPr="00132641">
        <w:rPr>
          <w:rFonts w:cstheme="minorHAnsi"/>
          <w:b/>
          <w:bCs/>
        </w:rPr>
        <w:t xml:space="preserve">  WARUNKI REALIZACJI ZADANIA </w:t>
      </w:r>
    </w:p>
    <w:p w14:paraId="186E3C20" w14:textId="78CD358E" w:rsidR="009261D5" w:rsidRPr="006C3CB4" w:rsidRDefault="009261D5" w:rsidP="008147F0">
      <w:pPr>
        <w:pStyle w:val="Akapitzlist"/>
        <w:numPr>
          <w:ilvl w:val="1"/>
          <w:numId w:val="11"/>
        </w:numPr>
        <w:spacing w:after="0"/>
        <w:ind w:left="426"/>
        <w:jc w:val="both"/>
        <w:rPr>
          <w:rFonts w:cstheme="minorHAnsi"/>
        </w:rPr>
      </w:pPr>
      <w:r w:rsidRPr="006C3CB4">
        <w:rPr>
          <w:rFonts w:cstheme="minorHAnsi"/>
        </w:rPr>
        <w:t xml:space="preserve">Zadanie publiczne może realizować oferent, który prowadzi w sferze zadania publicznego objętego konkursem działalność nieodpłatną i/lub odpłatną, której zakres został wyodrębniony w statucie lub innym akcie wewnętrznym. </w:t>
      </w:r>
    </w:p>
    <w:p w14:paraId="667A5FDA" w14:textId="003C9153" w:rsidR="0020197C" w:rsidRPr="006C3CB4" w:rsidRDefault="0020197C" w:rsidP="008147F0">
      <w:pPr>
        <w:pStyle w:val="Akapitzlist"/>
        <w:numPr>
          <w:ilvl w:val="1"/>
          <w:numId w:val="11"/>
        </w:numPr>
        <w:spacing w:after="0"/>
        <w:ind w:left="426"/>
        <w:jc w:val="both"/>
        <w:rPr>
          <w:rFonts w:cstheme="minorHAnsi"/>
        </w:rPr>
      </w:pPr>
      <w:r w:rsidRPr="006C3CB4">
        <w:rPr>
          <w:rFonts w:cstheme="minorHAnsi"/>
        </w:rPr>
        <w:t>Zadanie publiczne może zostać powierzone oferentowi, który prowadzi działania na rzecz osób ze wszystkim stopniami niepełnosprawności, w tym dzieci.</w:t>
      </w:r>
    </w:p>
    <w:p w14:paraId="580547E1" w14:textId="58BB3DE3" w:rsidR="009261D5" w:rsidRPr="006C3CB4" w:rsidRDefault="009261D5" w:rsidP="008147F0">
      <w:pPr>
        <w:pStyle w:val="Akapitzlist"/>
        <w:numPr>
          <w:ilvl w:val="1"/>
          <w:numId w:val="11"/>
        </w:numPr>
        <w:spacing w:after="0"/>
        <w:ind w:left="426"/>
        <w:jc w:val="both"/>
        <w:rPr>
          <w:rFonts w:cstheme="minorHAnsi"/>
        </w:rPr>
      </w:pPr>
      <w:r w:rsidRPr="006C3CB4">
        <w:rPr>
          <w:rFonts w:cstheme="minorHAnsi"/>
        </w:rPr>
        <w:t xml:space="preserve">Realizacji zadania publicznego nie można zlecić firmie zewnętrznej i/lub osobie fizycznej prowadzącej działalność gospodarczą. </w:t>
      </w:r>
    </w:p>
    <w:p w14:paraId="5DA35BAD" w14:textId="4B139402" w:rsidR="009261D5" w:rsidRDefault="009261D5" w:rsidP="008147F0">
      <w:pPr>
        <w:pStyle w:val="Akapitzlist"/>
        <w:numPr>
          <w:ilvl w:val="1"/>
          <w:numId w:val="11"/>
        </w:numPr>
        <w:spacing w:after="0"/>
        <w:ind w:left="426"/>
        <w:jc w:val="both"/>
        <w:rPr>
          <w:rFonts w:cstheme="minorHAnsi"/>
        </w:rPr>
      </w:pPr>
      <w:r w:rsidRPr="00132641">
        <w:rPr>
          <w:rFonts w:cstheme="minorHAnsi"/>
        </w:rPr>
        <w:t xml:space="preserve">Realizatorem zadania może być oferent, który posiada niezbędne doświadczenie w organizacji tego typu zadania oraz dysponuje wykwalifikowaną kadrą. </w:t>
      </w:r>
    </w:p>
    <w:p w14:paraId="41908A64" w14:textId="7990CB0E" w:rsidR="009261D5" w:rsidRDefault="009261D5" w:rsidP="008147F0">
      <w:pPr>
        <w:pStyle w:val="Akapitzlist"/>
        <w:numPr>
          <w:ilvl w:val="1"/>
          <w:numId w:val="11"/>
        </w:numPr>
        <w:spacing w:after="0"/>
        <w:ind w:left="426"/>
        <w:jc w:val="both"/>
        <w:rPr>
          <w:rFonts w:cstheme="minorHAnsi"/>
        </w:rPr>
      </w:pPr>
      <w:r w:rsidRPr="00132641">
        <w:rPr>
          <w:rFonts w:cstheme="minorHAnsi"/>
        </w:rPr>
        <w:t>Oferent zobowiązuje się do zapewnienia w trakcie realizacji zadania warunków w zakresie bezpieczeństwa, higieny i innych, zgodnie z obowiązującymi w tym zakresie przepisami prawa.</w:t>
      </w:r>
    </w:p>
    <w:p w14:paraId="6119E80E" w14:textId="7F752C04" w:rsidR="009261D5" w:rsidRDefault="009261D5" w:rsidP="008147F0">
      <w:pPr>
        <w:pStyle w:val="Akapitzlist"/>
        <w:numPr>
          <w:ilvl w:val="1"/>
          <w:numId w:val="11"/>
        </w:numPr>
        <w:spacing w:after="0"/>
        <w:ind w:left="426"/>
        <w:jc w:val="both"/>
        <w:rPr>
          <w:rFonts w:cstheme="minorHAnsi"/>
        </w:rPr>
      </w:pPr>
      <w:r w:rsidRPr="00132641">
        <w:rPr>
          <w:rFonts w:cstheme="minorHAnsi"/>
        </w:rPr>
        <w:t>W trakcie realizacji zadania publicznego wszelkie zmiany, uzupełnienia i oświadczenia składane w związku z zawartą umową będą wymagały pod rygorem nieważności zawarcia w formie pisemnej aneksu do tej umowy i będą mogły być dokonywane w zakresie niewpływającym na zmianę kryteriów wyboru oferty oferenta.</w:t>
      </w:r>
    </w:p>
    <w:p w14:paraId="39E85719" w14:textId="5A0021A2" w:rsidR="009261D5" w:rsidRDefault="009261D5" w:rsidP="008147F0">
      <w:pPr>
        <w:pStyle w:val="Akapitzlist"/>
        <w:numPr>
          <w:ilvl w:val="1"/>
          <w:numId w:val="11"/>
        </w:numPr>
        <w:spacing w:after="0"/>
        <w:ind w:left="426"/>
        <w:jc w:val="both"/>
        <w:rPr>
          <w:rFonts w:cstheme="minorHAnsi"/>
        </w:rPr>
      </w:pPr>
      <w:r w:rsidRPr="00132641">
        <w:rPr>
          <w:rFonts w:cstheme="minorHAnsi"/>
        </w:rPr>
        <w:t>Oferenci, których oferty zostaną wybrane w otwartym konkursie ofert oraz będą realizować zadanie publiczne zobowiązani są do udostępniania informacji publiczne</w:t>
      </w:r>
      <w:r w:rsidR="003561CD" w:rsidRPr="00132641">
        <w:rPr>
          <w:rFonts w:cstheme="minorHAnsi"/>
        </w:rPr>
        <w:t>j</w:t>
      </w:r>
      <w:r w:rsidRPr="00132641">
        <w:rPr>
          <w:rFonts w:cstheme="minorHAnsi"/>
        </w:rPr>
        <w:t xml:space="preserve"> na zasadach i w trybie określonym w art. 4a, 4b, 4c ustawy o działalności pożytku publicznego i o wolontariacie.</w:t>
      </w:r>
    </w:p>
    <w:p w14:paraId="4FEA50D8" w14:textId="04D6BE11" w:rsidR="009261D5" w:rsidRDefault="009261D5" w:rsidP="008147F0">
      <w:pPr>
        <w:pStyle w:val="Akapitzlist"/>
        <w:numPr>
          <w:ilvl w:val="1"/>
          <w:numId w:val="11"/>
        </w:numPr>
        <w:spacing w:after="0"/>
        <w:ind w:left="426"/>
        <w:jc w:val="both"/>
        <w:rPr>
          <w:rFonts w:cstheme="minorHAnsi"/>
        </w:rPr>
      </w:pPr>
      <w:r w:rsidRPr="00C47741">
        <w:rPr>
          <w:rFonts w:cstheme="minorHAnsi"/>
        </w:rPr>
        <w:t xml:space="preserve">Opis poszczególnych działań w zakresie realizacji zadania publicznego powinien być tak szczegółowy, by umożliwić Zlecającemu kontrolę merytoryczną poszczególnych działań podejmowanych przez oferenta w trakcie realizacji zadania. </w:t>
      </w:r>
    </w:p>
    <w:p w14:paraId="6B2C5678" w14:textId="5ED34CC1" w:rsidR="009261D5" w:rsidRDefault="009261D5" w:rsidP="008147F0">
      <w:pPr>
        <w:pStyle w:val="Akapitzlist"/>
        <w:numPr>
          <w:ilvl w:val="1"/>
          <w:numId w:val="11"/>
        </w:numPr>
        <w:spacing w:after="0"/>
        <w:ind w:left="426"/>
        <w:jc w:val="both"/>
        <w:rPr>
          <w:rFonts w:cstheme="minorHAnsi"/>
        </w:rPr>
      </w:pPr>
      <w:r w:rsidRPr="00C47741">
        <w:rPr>
          <w:rFonts w:cstheme="minorHAnsi"/>
        </w:rPr>
        <w:t xml:space="preserve">Opis poszczególnych działań w zakresie realizacji zadania publicznego musi zawierać informacje, co, kiedy, w jakiej ilości i przez kogo będzie realizowane (termin, dni tygodnia, godziny), z uwzględnieniem ewentualnych przerw w realizacji. </w:t>
      </w:r>
    </w:p>
    <w:p w14:paraId="3B039CDF" w14:textId="77777777" w:rsidR="00C47741" w:rsidRDefault="009261D5" w:rsidP="008147F0">
      <w:pPr>
        <w:pStyle w:val="Akapitzlist"/>
        <w:numPr>
          <w:ilvl w:val="1"/>
          <w:numId w:val="11"/>
        </w:numPr>
        <w:spacing w:after="0"/>
        <w:ind w:left="426"/>
        <w:jc w:val="both"/>
        <w:rPr>
          <w:rFonts w:cstheme="minorHAnsi"/>
        </w:rPr>
      </w:pPr>
      <w:r w:rsidRPr="00C47741">
        <w:rPr>
          <w:rFonts w:cstheme="minorHAnsi"/>
        </w:rPr>
        <w:t xml:space="preserve"> Wydatki, które będą ponoszone, muszą być: </w:t>
      </w:r>
    </w:p>
    <w:p w14:paraId="42FF7356" w14:textId="3E98EE8E" w:rsidR="009261D5" w:rsidRDefault="009261D5" w:rsidP="008147F0">
      <w:pPr>
        <w:pStyle w:val="Akapitzlist"/>
        <w:numPr>
          <w:ilvl w:val="2"/>
          <w:numId w:val="11"/>
        </w:numPr>
        <w:spacing w:after="0"/>
        <w:ind w:left="851"/>
        <w:jc w:val="both"/>
        <w:rPr>
          <w:rFonts w:cstheme="minorHAnsi"/>
        </w:rPr>
      </w:pPr>
      <w:r w:rsidRPr="00C47741">
        <w:rPr>
          <w:rFonts w:cstheme="minorHAnsi"/>
        </w:rPr>
        <w:t xml:space="preserve">niezbędne dla realizacji zadania publicznego objętego konkursem, </w:t>
      </w:r>
    </w:p>
    <w:p w14:paraId="5CF88AD3" w14:textId="52077BEC" w:rsidR="009261D5" w:rsidRDefault="009261D5" w:rsidP="008147F0">
      <w:pPr>
        <w:pStyle w:val="Akapitzlist"/>
        <w:numPr>
          <w:ilvl w:val="2"/>
          <w:numId w:val="11"/>
        </w:numPr>
        <w:spacing w:after="0"/>
        <w:ind w:left="851"/>
        <w:jc w:val="both"/>
        <w:rPr>
          <w:rFonts w:cstheme="minorHAnsi"/>
        </w:rPr>
      </w:pPr>
      <w:r w:rsidRPr="00C47741">
        <w:rPr>
          <w:rFonts w:cstheme="minorHAnsi"/>
        </w:rPr>
        <w:t xml:space="preserve">racjonalne i efektywne oraz spełniać wymogi efektywnego zarządzania finansami (relacja nakład/rezultat), </w:t>
      </w:r>
    </w:p>
    <w:p w14:paraId="45F29FA9" w14:textId="062E7D6A" w:rsidR="009261D5" w:rsidRDefault="009261D5" w:rsidP="008147F0">
      <w:pPr>
        <w:pStyle w:val="Akapitzlist"/>
        <w:numPr>
          <w:ilvl w:val="2"/>
          <w:numId w:val="11"/>
        </w:numPr>
        <w:spacing w:after="0"/>
        <w:ind w:left="851"/>
        <w:jc w:val="both"/>
        <w:rPr>
          <w:rFonts w:cstheme="minorHAnsi"/>
        </w:rPr>
      </w:pPr>
      <w:r w:rsidRPr="00C47741">
        <w:rPr>
          <w:rFonts w:cstheme="minorHAnsi"/>
        </w:rPr>
        <w:t xml:space="preserve">faktycznie poniesione w okresie realizacji zadania publicznego objętego konkursem, </w:t>
      </w:r>
    </w:p>
    <w:p w14:paraId="07E3FC87" w14:textId="68D1CF60" w:rsidR="009261D5" w:rsidRDefault="009261D5" w:rsidP="008147F0">
      <w:pPr>
        <w:pStyle w:val="Akapitzlist"/>
        <w:numPr>
          <w:ilvl w:val="2"/>
          <w:numId w:val="11"/>
        </w:numPr>
        <w:spacing w:after="0"/>
        <w:ind w:left="851"/>
        <w:jc w:val="both"/>
        <w:rPr>
          <w:rFonts w:cstheme="minorHAnsi"/>
        </w:rPr>
      </w:pPr>
      <w:r w:rsidRPr="00C47741">
        <w:rPr>
          <w:rFonts w:cstheme="minorHAnsi"/>
        </w:rPr>
        <w:t xml:space="preserve">odpowiednio udokumentowane, </w:t>
      </w:r>
    </w:p>
    <w:p w14:paraId="505B6A42" w14:textId="62A65925" w:rsidR="009261D5" w:rsidRDefault="009261D5" w:rsidP="008147F0">
      <w:pPr>
        <w:pStyle w:val="Akapitzlist"/>
        <w:numPr>
          <w:ilvl w:val="2"/>
          <w:numId w:val="11"/>
        </w:numPr>
        <w:spacing w:after="0"/>
        <w:ind w:left="851"/>
        <w:jc w:val="both"/>
        <w:rPr>
          <w:rFonts w:cstheme="minorHAnsi"/>
        </w:rPr>
      </w:pPr>
      <w:r w:rsidRPr="00C47741">
        <w:rPr>
          <w:rFonts w:cstheme="minorHAnsi"/>
        </w:rPr>
        <w:t>zgodne z zatwierdzonym zestawieniem kosztów realizacji zadania publicznego.</w:t>
      </w:r>
    </w:p>
    <w:p w14:paraId="5E084E0D" w14:textId="7D52679F" w:rsidR="009261D5" w:rsidRDefault="00C47741" w:rsidP="00C47741">
      <w:pPr>
        <w:spacing w:after="0"/>
        <w:jc w:val="both"/>
        <w:rPr>
          <w:rFonts w:cstheme="minorHAnsi"/>
        </w:rPr>
      </w:pPr>
      <w:r>
        <w:rPr>
          <w:rFonts w:cstheme="minorHAnsi"/>
        </w:rPr>
        <w:t xml:space="preserve">11. </w:t>
      </w:r>
      <w:r w:rsidR="009261D5" w:rsidRPr="00030A2D">
        <w:rPr>
          <w:rFonts w:cstheme="minorHAnsi"/>
        </w:rPr>
        <w:t>Oferent przy realizacji przedmiotu umowy obowiązany jest do zapewnienia dostępności osobom ze szczególnymi potrzebami w sposób zapewniający co najmniej minimalne wymagania, o których mowa w art. 6 ustawy z dnia 19 lipca 2019 r. o zapewnieniu dostępności osobom ze szczególnymi potrzebami (Dz. U. z 2020 r. poz. 1062 ze zm. zwanej dalej ustawą o dostępności). W indywidualnych przypadkach jeśli Oferent nie jest w stanie w szczególności ze względów technicznych lub prawnych zapewnić dostępności osobie ze szczególnymi potrzebami w zakresie, o którym mowa w art. 6 pkt. 1 i 3 ustawy o dostępności, Oferent zobowiązany jest do zapewnienia dostępu alternatywnego w sposób określony w art. 7 ust. 2 ustawy o dostępności. W przypadku braku możliwości zapewnienia osobie ze szczególnymi potrzebami dostępności w zakresie, o którym mowa w art. 6 pkt. 2 ustawy o dostępności, Oferent obowiązany jest stosować przepisy art. 7 ustawy z dnia 4 kwietnia 2019 r. o dostępności cyfrowej stron internetowych i aplikacji mobilnych podmiotów publicznych (Dz. U. z 2019 r. poz. 848 ze zm.).</w:t>
      </w:r>
    </w:p>
    <w:p w14:paraId="3C2730D6" w14:textId="56F88274" w:rsidR="003561CD" w:rsidRPr="006C3CB4" w:rsidRDefault="003561CD" w:rsidP="009261D5">
      <w:pPr>
        <w:pStyle w:val="Akapitzlist"/>
        <w:spacing w:after="0"/>
        <w:ind w:left="0"/>
        <w:jc w:val="both"/>
        <w:rPr>
          <w:rFonts w:cstheme="minorHAnsi"/>
        </w:rPr>
      </w:pPr>
      <w:r w:rsidRPr="006C3CB4">
        <w:rPr>
          <w:rFonts w:cstheme="minorHAnsi"/>
        </w:rPr>
        <w:t>1</w:t>
      </w:r>
      <w:r w:rsidR="00C47741" w:rsidRPr="006C3CB4">
        <w:rPr>
          <w:rFonts w:cstheme="minorHAnsi"/>
        </w:rPr>
        <w:t>2</w:t>
      </w:r>
      <w:r w:rsidRPr="006C3CB4">
        <w:rPr>
          <w:rFonts w:cstheme="minorHAnsi"/>
        </w:rPr>
        <w:t xml:space="preserve">. Oferent, któremu zostanie powierzone zadanie będzie poddawany </w:t>
      </w:r>
      <w:r w:rsidR="008635FD" w:rsidRPr="006C3CB4">
        <w:rPr>
          <w:rFonts w:cstheme="minorHAnsi"/>
        </w:rPr>
        <w:t>kontroli przez Zleceniodawcę co najmniej raz na 3 miesiące. O terminie kontroli będzie informowany z minimum 7-dniowym wyprzedzeniem.</w:t>
      </w:r>
    </w:p>
    <w:p w14:paraId="57965D65" w14:textId="31558C5D" w:rsidR="008635FD" w:rsidRPr="006C3CB4" w:rsidRDefault="008635FD" w:rsidP="009261D5">
      <w:pPr>
        <w:pStyle w:val="Akapitzlist"/>
        <w:spacing w:after="0"/>
        <w:ind w:left="0"/>
        <w:jc w:val="both"/>
        <w:rPr>
          <w:rFonts w:cstheme="minorHAnsi"/>
        </w:rPr>
      </w:pPr>
      <w:r w:rsidRPr="006C3CB4">
        <w:rPr>
          <w:rFonts w:cstheme="minorHAnsi"/>
        </w:rPr>
        <w:t>1</w:t>
      </w:r>
      <w:r w:rsidR="00C47741" w:rsidRPr="006C3CB4">
        <w:rPr>
          <w:rFonts w:cstheme="minorHAnsi"/>
        </w:rPr>
        <w:t>3</w:t>
      </w:r>
      <w:r w:rsidRPr="006C3CB4">
        <w:rPr>
          <w:rFonts w:cstheme="minorHAnsi"/>
        </w:rPr>
        <w:t xml:space="preserve">. </w:t>
      </w:r>
      <w:r w:rsidR="00F34824" w:rsidRPr="006C3CB4">
        <w:rPr>
          <w:rFonts w:cstheme="minorHAnsi"/>
        </w:rPr>
        <w:t xml:space="preserve">Dotacja zostanie wypłacona w trzech transzach. Warunkiem otrzymania kolejnej transzy jest złożenie sprawozdania częściowego. Terminy zostaną określone w umowie o realizację zadania publicznego. </w:t>
      </w:r>
    </w:p>
    <w:p w14:paraId="5C8F7C85" w14:textId="07A8DD27" w:rsidR="008B4FF9" w:rsidRPr="006C3CB4" w:rsidRDefault="008B4FF9" w:rsidP="009261D5">
      <w:pPr>
        <w:pStyle w:val="Akapitzlist"/>
        <w:spacing w:after="0"/>
        <w:ind w:left="0"/>
        <w:jc w:val="both"/>
        <w:rPr>
          <w:rFonts w:cstheme="minorHAnsi"/>
        </w:rPr>
      </w:pPr>
    </w:p>
    <w:p w14:paraId="7438C4AE" w14:textId="77777777" w:rsidR="008B4FF9" w:rsidRPr="006C3CB4" w:rsidRDefault="008B4FF9" w:rsidP="009261D5">
      <w:pPr>
        <w:pStyle w:val="Akapitzlist"/>
        <w:spacing w:after="0"/>
        <w:ind w:left="0"/>
        <w:jc w:val="both"/>
        <w:rPr>
          <w:rFonts w:cstheme="minorHAnsi"/>
        </w:rPr>
      </w:pPr>
    </w:p>
    <w:p w14:paraId="779CFFBA" w14:textId="35C6B2E7" w:rsidR="00F03DC3" w:rsidRDefault="00F03DC3" w:rsidP="00C95695">
      <w:pPr>
        <w:pStyle w:val="Akapitzlist"/>
        <w:spacing w:after="0"/>
        <w:ind w:left="0"/>
        <w:jc w:val="both"/>
        <w:rPr>
          <w:rFonts w:cstheme="minorHAnsi"/>
        </w:rPr>
      </w:pPr>
    </w:p>
    <w:p w14:paraId="1F1243CB" w14:textId="77777777" w:rsidR="003829B2" w:rsidRDefault="003829B2" w:rsidP="00C95695">
      <w:pPr>
        <w:pStyle w:val="Akapitzlist"/>
        <w:spacing w:after="0"/>
        <w:ind w:left="0"/>
        <w:jc w:val="both"/>
        <w:rPr>
          <w:rFonts w:cstheme="minorHAnsi"/>
        </w:rPr>
      </w:pPr>
    </w:p>
    <w:p w14:paraId="0DB951D6" w14:textId="77777777" w:rsidR="00E57DE7" w:rsidRPr="00030A2D" w:rsidRDefault="00E57DE7" w:rsidP="00030A2D">
      <w:pPr>
        <w:pStyle w:val="Akapitzlist"/>
        <w:spacing w:after="0"/>
        <w:ind w:left="0"/>
        <w:jc w:val="both"/>
        <w:rPr>
          <w:rFonts w:cstheme="minorHAnsi"/>
          <w:b/>
        </w:rPr>
      </w:pPr>
    </w:p>
    <w:p w14:paraId="23CAD834" w14:textId="77777777" w:rsidR="00E57DE7" w:rsidRPr="00030A2D" w:rsidRDefault="00E57DE7" w:rsidP="00030A2D">
      <w:pPr>
        <w:pStyle w:val="Akapitzlist"/>
        <w:spacing w:after="0"/>
        <w:ind w:left="0"/>
        <w:jc w:val="both"/>
        <w:rPr>
          <w:rFonts w:cstheme="minorHAnsi"/>
        </w:rPr>
      </w:pPr>
    </w:p>
    <w:p w14:paraId="4D14FA72" w14:textId="77777777" w:rsidR="00461531" w:rsidRPr="00030A2D" w:rsidRDefault="00461531" w:rsidP="00030A2D">
      <w:pPr>
        <w:pStyle w:val="Akapitzlist"/>
        <w:spacing w:after="0"/>
        <w:ind w:left="0"/>
        <w:jc w:val="both"/>
        <w:rPr>
          <w:rFonts w:cstheme="minorHAnsi"/>
        </w:rPr>
      </w:pPr>
    </w:p>
    <w:p w14:paraId="0B5BC8AF" w14:textId="1839A20F" w:rsidR="00D35C2E" w:rsidRPr="00030A2D" w:rsidRDefault="00037BA4" w:rsidP="00030A2D">
      <w:pPr>
        <w:pStyle w:val="Akapitzlist"/>
        <w:spacing w:after="0"/>
        <w:ind w:left="0"/>
        <w:jc w:val="both"/>
        <w:rPr>
          <w:rFonts w:cstheme="minorHAnsi"/>
        </w:rPr>
      </w:pPr>
      <w:r w:rsidRPr="00030A2D">
        <w:rPr>
          <w:rFonts w:cstheme="minorHAnsi"/>
          <w:color w:val="00B050"/>
        </w:rPr>
        <w:t>.</w:t>
      </w:r>
    </w:p>
    <w:p w14:paraId="5B2EA11D" w14:textId="77777777" w:rsidR="006B3E33" w:rsidRPr="00030A2D" w:rsidRDefault="006B3E33" w:rsidP="00030A2D">
      <w:pPr>
        <w:pStyle w:val="Akapitzlist"/>
        <w:spacing w:after="0"/>
        <w:ind w:left="0"/>
        <w:jc w:val="both"/>
        <w:rPr>
          <w:rFonts w:cstheme="minorHAnsi"/>
        </w:rPr>
      </w:pPr>
    </w:p>
    <w:p w14:paraId="26E7B093" w14:textId="5D9AC1ED" w:rsidR="006B3E33" w:rsidRDefault="006B3E33" w:rsidP="00030A2D">
      <w:pPr>
        <w:pStyle w:val="Akapitzlist"/>
        <w:spacing w:after="0"/>
        <w:ind w:left="0"/>
        <w:jc w:val="both"/>
        <w:rPr>
          <w:rFonts w:cstheme="minorHAnsi"/>
          <w:b/>
        </w:rPr>
      </w:pPr>
      <w:r w:rsidRPr="00030A2D">
        <w:rPr>
          <w:rFonts w:cstheme="minorHAnsi"/>
          <w:b/>
        </w:rPr>
        <w:t xml:space="preserve">XII. TRYB I KRYTERIA STOSOWANE PRZY WYBORZE OFERT ORAZ TERMIN DOKONANIA WYBORU OFERT </w:t>
      </w:r>
    </w:p>
    <w:p w14:paraId="7B643EE1" w14:textId="77777777" w:rsidR="00D673C8" w:rsidRDefault="00D673C8" w:rsidP="008440AD">
      <w:pPr>
        <w:spacing w:after="0"/>
        <w:jc w:val="both"/>
        <w:rPr>
          <w:rFonts w:cstheme="minorHAnsi"/>
          <w:color w:val="0070C0"/>
        </w:rPr>
      </w:pPr>
    </w:p>
    <w:p w14:paraId="015C921B" w14:textId="4E42E5FC" w:rsidR="002177B4" w:rsidRPr="006C3CB4" w:rsidRDefault="002177B4" w:rsidP="008147F0">
      <w:pPr>
        <w:pStyle w:val="Akapitzlist"/>
        <w:numPr>
          <w:ilvl w:val="1"/>
          <w:numId w:val="6"/>
        </w:numPr>
        <w:spacing w:after="0"/>
        <w:ind w:left="284" w:hanging="284"/>
        <w:jc w:val="both"/>
        <w:rPr>
          <w:rFonts w:cstheme="minorHAnsi"/>
        </w:rPr>
      </w:pPr>
      <w:r w:rsidRPr="006C3CB4">
        <w:rPr>
          <w:rFonts w:cstheme="minorHAnsi"/>
        </w:rPr>
        <w:t>W celu wyboru oferty</w:t>
      </w:r>
      <w:r w:rsidR="00BB6F7C" w:rsidRPr="006C3CB4">
        <w:rPr>
          <w:rFonts w:cstheme="minorHAnsi"/>
        </w:rPr>
        <w:t xml:space="preserve">/ofert Wójt Gminy Miękinia na podstawie zarządzenia powołuje komisję konkursową. </w:t>
      </w:r>
    </w:p>
    <w:p w14:paraId="533E981A" w14:textId="055AF529" w:rsidR="00942714" w:rsidRPr="006C3CB4" w:rsidRDefault="00942714" w:rsidP="008147F0">
      <w:pPr>
        <w:pStyle w:val="Akapitzlist"/>
        <w:numPr>
          <w:ilvl w:val="1"/>
          <w:numId w:val="6"/>
        </w:numPr>
        <w:spacing w:after="0"/>
        <w:ind w:left="284" w:hanging="284"/>
        <w:jc w:val="both"/>
        <w:rPr>
          <w:rFonts w:cstheme="minorHAnsi"/>
        </w:rPr>
      </w:pPr>
      <w:r w:rsidRPr="006C3CB4">
        <w:rPr>
          <w:rFonts w:cstheme="minorHAnsi"/>
        </w:rPr>
        <w:t>Komisja dokonuje oceny ofert pod względem formalnym i merytorycznym</w:t>
      </w:r>
      <w:r w:rsidR="008440AD" w:rsidRPr="006C3CB4">
        <w:rPr>
          <w:rFonts w:cstheme="minorHAnsi"/>
        </w:rPr>
        <w:t>.</w:t>
      </w:r>
    </w:p>
    <w:p w14:paraId="211791FB" w14:textId="1807DB20" w:rsidR="006B3E33" w:rsidRPr="006C3CB4" w:rsidRDefault="00B65503" w:rsidP="008147F0">
      <w:pPr>
        <w:pStyle w:val="Akapitzlist"/>
        <w:numPr>
          <w:ilvl w:val="1"/>
          <w:numId w:val="6"/>
        </w:numPr>
        <w:spacing w:after="0"/>
        <w:ind w:left="284" w:hanging="284"/>
        <w:jc w:val="both"/>
        <w:rPr>
          <w:rFonts w:cstheme="minorHAnsi"/>
        </w:rPr>
      </w:pPr>
      <w:r w:rsidRPr="006C3CB4">
        <w:rPr>
          <w:rFonts w:cstheme="minorHAnsi"/>
        </w:rPr>
        <w:t xml:space="preserve">Rozstrzygnięcie konkursu nastąpi najpóźniej </w:t>
      </w:r>
      <w:r w:rsidRPr="006C3CB4">
        <w:rPr>
          <w:rFonts w:cstheme="minorHAnsi"/>
          <w:b/>
          <w:bCs/>
        </w:rPr>
        <w:t xml:space="preserve">do dnia </w:t>
      </w:r>
      <w:r w:rsidR="006C3CB4">
        <w:rPr>
          <w:rFonts w:cstheme="minorHAnsi"/>
          <w:b/>
          <w:bCs/>
        </w:rPr>
        <w:t>3</w:t>
      </w:r>
      <w:r w:rsidRPr="006C3CB4">
        <w:rPr>
          <w:rFonts w:cstheme="minorHAnsi"/>
          <w:b/>
          <w:bCs/>
        </w:rPr>
        <w:t xml:space="preserve"> marca 2022 r.</w:t>
      </w:r>
    </w:p>
    <w:p w14:paraId="2047FF63" w14:textId="2716F037" w:rsidR="006B3E33" w:rsidRPr="006C3CB4" w:rsidRDefault="006B3E33" w:rsidP="008147F0">
      <w:pPr>
        <w:pStyle w:val="Akapitzlist"/>
        <w:numPr>
          <w:ilvl w:val="1"/>
          <w:numId w:val="6"/>
        </w:numPr>
        <w:spacing w:after="0"/>
        <w:ind w:left="284" w:hanging="284"/>
        <w:jc w:val="both"/>
        <w:rPr>
          <w:rFonts w:cstheme="minorHAnsi"/>
        </w:rPr>
      </w:pPr>
      <w:r w:rsidRPr="006C3CB4">
        <w:rPr>
          <w:rFonts w:cstheme="minorHAnsi"/>
        </w:rPr>
        <w:t>O przyznaniu dotacji i jej wysokości bądź odmowie przyznania dotacji decyduje Wójt</w:t>
      </w:r>
      <w:r w:rsidR="00BB6F7C" w:rsidRPr="006C3CB4">
        <w:rPr>
          <w:rFonts w:cstheme="minorHAnsi"/>
        </w:rPr>
        <w:t xml:space="preserve"> Gminy Miękinia</w:t>
      </w:r>
      <w:r w:rsidRPr="006C3CB4">
        <w:rPr>
          <w:rFonts w:cstheme="minorHAnsi"/>
        </w:rPr>
        <w:t xml:space="preserve">, po zapoznaniu się z opinią Komisji konkursowej. </w:t>
      </w:r>
    </w:p>
    <w:p w14:paraId="6FAB3FF2" w14:textId="2CD86671" w:rsidR="00D673C8" w:rsidRPr="006C3CB4" w:rsidRDefault="00D673C8" w:rsidP="008147F0">
      <w:pPr>
        <w:pStyle w:val="Akapitzlist"/>
        <w:numPr>
          <w:ilvl w:val="1"/>
          <w:numId w:val="6"/>
        </w:numPr>
        <w:spacing w:after="0"/>
        <w:ind w:left="284" w:hanging="284"/>
        <w:jc w:val="both"/>
        <w:rPr>
          <w:rFonts w:cstheme="minorHAnsi"/>
        </w:rPr>
      </w:pPr>
      <w:r w:rsidRPr="006C3CB4">
        <w:rPr>
          <w:rFonts w:cstheme="minorHAnsi"/>
        </w:rPr>
        <w:t>Oferta nie będzie podlegać ocenie i zostanie odrzucona z powodu następujących błędów formalnych:</w:t>
      </w:r>
    </w:p>
    <w:p w14:paraId="17C121CD" w14:textId="77777777" w:rsidR="00D673C8" w:rsidRPr="008440AD" w:rsidRDefault="00D673C8" w:rsidP="008147F0">
      <w:pPr>
        <w:widowControl w:val="0"/>
        <w:numPr>
          <w:ilvl w:val="0"/>
          <w:numId w:val="15"/>
        </w:numPr>
        <w:shd w:val="clear" w:color="auto" w:fill="FFFFFF"/>
        <w:tabs>
          <w:tab w:val="left" w:pos="230"/>
        </w:tabs>
        <w:autoSpaceDE w:val="0"/>
        <w:autoSpaceDN w:val="0"/>
        <w:adjustRightInd w:val="0"/>
        <w:spacing w:before="10" w:after="0" w:line="264" w:lineRule="exact"/>
        <w:ind w:left="720" w:hanging="360"/>
        <w:jc w:val="both"/>
        <w:rPr>
          <w:rFonts w:cstheme="minorHAnsi"/>
        </w:rPr>
      </w:pPr>
      <w:r w:rsidRPr="008440AD">
        <w:rPr>
          <w:rFonts w:cstheme="minorHAnsi"/>
        </w:rPr>
        <w:t>niewypełnienie wszystkich punktów formularza oferty;</w:t>
      </w:r>
    </w:p>
    <w:p w14:paraId="673A64C0" w14:textId="77777777" w:rsidR="00D673C8" w:rsidRPr="008440AD" w:rsidRDefault="00D673C8" w:rsidP="008147F0">
      <w:pPr>
        <w:widowControl w:val="0"/>
        <w:numPr>
          <w:ilvl w:val="0"/>
          <w:numId w:val="15"/>
        </w:numPr>
        <w:shd w:val="clear" w:color="auto" w:fill="FFFFFF"/>
        <w:tabs>
          <w:tab w:val="left" w:pos="230"/>
        </w:tabs>
        <w:autoSpaceDE w:val="0"/>
        <w:autoSpaceDN w:val="0"/>
        <w:adjustRightInd w:val="0"/>
        <w:spacing w:after="0" w:line="264" w:lineRule="exact"/>
        <w:ind w:left="720" w:hanging="360"/>
        <w:jc w:val="both"/>
        <w:rPr>
          <w:rFonts w:cstheme="minorHAnsi"/>
        </w:rPr>
      </w:pPr>
      <w:r w:rsidRPr="008440AD">
        <w:rPr>
          <w:rFonts w:cstheme="minorHAnsi"/>
        </w:rPr>
        <w:t>złożenie oferty po terminie;</w:t>
      </w:r>
    </w:p>
    <w:p w14:paraId="46380B31" w14:textId="4C679D04" w:rsidR="00D673C8" w:rsidRDefault="00D673C8" w:rsidP="008147F0">
      <w:pPr>
        <w:widowControl w:val="0"/>
        <w:numPr>
          <w:ilvl w:val="0"/>
          <w:numId w:val="15"/>
        </w:numPr>
        <w:shd w:val="clear" w:color="auto" w:fill="FFFFFF"/>
        <w:tabs>
          <w:tab w:val="left" w:pos="230"/>
        </w:tabs>
        <w:autoSpaceDE w:val="0"/>
        <w:autoSpaceDN w:val="0"/>
        <w:adjustRightInd w:val="0"/>
        <w:spacing w:before="5" w:after="0" w:line="264" w:lineRule="exact"/>
        <w:ind w:left="230"/>
        <w:jc w:val="both"/>
        <w:rPr>
          <w:rFonts w:cstheme="minorHAnsi"/>
        </w:rPr>
      </w:pPr>
      <w:r w:rsidRPr="008440AD">
        <w:rPr>
          <w:rFonts w:cstheme="minorHAnsi"/>
        </w:rPr>
        <w:t>złożenie formularza oferty bez wymaganych załączników;</w:t>
      </w:r>
    </w:p>
    <w:p w14:paraId="27E694FE" w14:textId="5C1B9CC3" w:rsidR="00D673C8" w:rsidRDefault="00D673C8" w:rsidP="008147F0">
      <w:pPr>
        <w:widowControl w:val="0"/>
        <w:numPr>
          <w:ilvl w:val="0"/>
          <w:numId w:val="15"/>
        </w:numPr>
        <w:shd w:val="clear" w:color="auto" w:fill="FFFFFF"/>
        <w:tabs>
          <w:tab w:val="left" w:pos="230"/>
        </w:tabs>
        <w:autoSpaceDE w:val="0"/>
        <w:autoSpaceDN w:val="0"/>
        <w:adjustRightInd w:val="0"/>
        <w:spacing w:before="5" w:after="0" w:line="264" w:lineRule="exact"/>
        <w:ind w:left="230"/>
        <w:jc w:val="both"/>
        <w:rPr>
          <w:rFonts w:cstheme="minorHAnsi"/>
        </w:rPr>
      </w:pPr>
      <w:r w:rsidRPr="009D25B3">
        <w:rPr>
          <w:rFonts w:cstheme="minorHAnsi"/>
        </w:rPr>
        <w:t>złożenie oferty w niewłaściwy sposób (niezgodnie z ogłoszeniem konkursu, tj. np.</w:t>
      </w:r>
      <w:r w:rsidRPr="009D25B3">
        <w:rPr>
          <w:rFonts w:cstheme="minorHAnsi"/>
        </w:rPr>
        <w:br/>
        <w:t>przesłanie faksem, drogą elektroniczną);</w:t>
      </w:r>
    </w:p>
    <w:p w14:paraId="53EEA56B" w14:textId="282CDE54" w:rsidR="00D673C8" w:rsidRDefault="00D673C8" w:rsidP="008147F0">
      <w:pPr>
        <w:widowControl w:val="0"/>
        <w:numPr>
          <w:ilvl w:val="0"/>
          <w:numId w:val="15"/>
        </w:numPr>
        <w:shd w:val="clear" w:color="auto" w:fill="FFFFFF"/>
        <w:tabs>
          <w:tab w:val="left" w:pos="230"/>
        </w:tabs>
        <w:autoSpaceDE w:val="0"/>
        <w:autoSpaceDN w:val="0"/>
        <w:adjustRightInd w:val="0"/>
        <w:spacing w:before="5" w:after="0" w:line="264" w:lineRule="exact"/>
        <w:ind w:left="230"/>
        <w:jc w:val="both"/>
        <w:rPr>
          <w:rFonts w:cstheme="minorHAnsi"/>
        </w:rPr>
      </w:pPr>
      <w:r w:rsidRPr="009D25B3">
        <w:rPr>
          <w:rFonts w:cstheme="minorHAnsi"/>
        </w:rPr>
        <w:t>złożenie oferty na niewłaściwym  formularzu,  innym niż  określony  w ogłoszeniu o konkursie;</w:t>
      </w:r>
    </w:p>
    <w:p w14:paraId="054CEF36" w14:textId="15944D7B" w:rsidR="00D673C8" w:rsidRDefault="00D673C8" w:rsidP="008147F0">
      <w:pPr>
        <w:widowControl w:val="0"/>
        <w:numPr>
          <w:ilvl w:val="0"/>
          <w:numId w:val="15"/>
        </w:numPr>
        <w:shd w:val="clear" w:color="auto" w:fill="FFFFFF"/>
        <w:tabs>
          <w:tab w:val="left" w:pos="211"/>
        </w:tabs>
        <w:autoSpaceDE w:val="0"/>
        <w:autoSpaceDN w:val="0"/>
        <w:adjustRightInd w:val="0"/>
        <w:spacing w:before="5" w:after="0" w:line="264" w:lineRule="exact"/>
        <w:ind w:left="230"/>
        <w:jc w:val="both"/>
        <w:rPr>
          <w:rFonts w:cstheme="minorHAnsi"/>
        </w:rPr>
      </w:pPr>
      <w:r w:rsidRPr="009D25B3">
        <w:rPr>
          <w:rFonts w:cstheme="minorHAnsi"/>
        </w:rPr>
        <w:t>złożenie oferty przez podmiot nieuprawniony</w:t>
      </w:r>
      <w:r w:rsidR="009D25B3">
        <w:rPr>
          <w:rFonts w:cstheme="minorHAnsi"/>
        </w:rPr>
        <w:t>;</w:t>
      </w:r>
    </w:p>
    <w:p w14:paraId="7381AF53" w14:textId="7F054C7E" w:rsidR="00D673C8" w:rsidRDefault="009D25B3" w:rsidP="008147F0">
      <w:pPr>
        <w:widowControl w:val="0"/>
        <w:numPr>
          <w:ilvl w:val="0"/>
          <w:numId w:val="15"/>
        </w:numPr>
        <w:shd w:val="clear" w:color="auto" w:fill="FFFFFF"/>
        <w:tabs>
          <w:tab w:val="left" w:pos="211"/>
        </w:tabs>
        <w:autoSpaceDE w:val="0"/>
        <w:autoSpaceDN w:val="0"/>
        <w:adjustRightInd w:val="0"/>
        <w:spacing w:before="5" w:after="0" w:line="264" w:lineRule="exact"/>
        <w:ind w:left="230"/>
        <w:jc w:val="both"/>
        <w:rPr>
          <w:rFonts w:cstheme="minorHAnsi"/>
        </w:rPr>
      </w:pPr>
      <w:r>
        <w:rPr>
          <w:rFonts w:cstheme="minorHAnsi"/>
        </w:rPr>
        <w:t xml:space="preserve"> </w:t>
      </w:r>
      <w:r w:rsidR="00D673C8" w:rsidRPr="009D25B3">
        <w:rPr>
          <w:rFonts w:cstheme="minorHAnsi"/>
        </w:rPr>
        <w:t>złożenie oferty przez organizację,</w:t>
      </w:r>
      <w:r>
        <w:rPr>
          <w:rFonts w:cstheme="minorHAnsi"/>
        </w:rPr>
        <w:t xml:space="preserve"> </w:t>
      </w:r>
      <w:r w:rsidR="00D673C8" w:rsidRPr="009D25B3">
        <w:rPr>
          <w:rFonts w:cstheme="minorHAnsi"/>
        </w:rPr>
        <w:t>która według statutu nie prowadzi działalności</w:t>
      </w:r>
      <w:r w:rsidR="00D673C8" w:rsidRPr="009D25B3">
        <w:rPr>
          <w:rFonts w:cstheme="minorHAnsi"/>
        </w:rPr>
        <w:br/>
        <w:t>w dziedzinie objętej konkursem;</w:t>
      </w:r>
    </w:p>
    <w:p w14:paraId="512FF2A5" w14:textId="6B00A4BB" w:rsidR="00D673C8" w:rsidRPr="009D25B3" w:rsidRDefault="00D673C8" w:rsidP="008147F0">
      <w:pPr>
        <w:widowControl w:val="0"/>
        <w:numPr>
          <w:ilvl w:val="0"/>
          <w:numId w:val="15"/>
        </w:numPr>
        <w:shd w:val="clear" w:color="auto" w:fill="FFFFFF"/>
        <w:tabs>
          <w:tab w:val="left" w:pos="211"/>
        </w:tabs>
        <w:autoSpaceDE w:val="0"/>
        <w:autoSpaceDN w:val="0"/>
        <w:adjustRightInd w:val="0"/>
        <w:spacing w:before="5" w:after="0" w:line="264" w:lineRule="exact"/>
        <w:ind w:left="5"/>
        <w:jc w:val="both"/>
        <w:rPr>
          <w:rFonts w:cstheme="minorHAnsi"/>
        </w:rPr>
      </w:pPr>
      <w:r w:rsidRPr="009D25B3">
        <w:rPr>
          <w:rFonts w:cstheme="minorHAnsi"/>
        </w:rPr>
        <w:t>złożenie oferty zawierającej brak jednoznacznie zdefiniowanego zakresu zadania.</w:t>
      </w:r>
    </w:p>
    <w:p w14:paraId="1B4BA9BC" w14:textId="77777777" w:rsidR="008147F0" w:rsidRDefault="008147F0" w:rsidP="008147F0">
      <w:pPr>
        <w:shd w:val="clear" w:color="auto" w:fill="FFFFFF"/>
        <w:tabs>
          <w:tab w:val="left" w:pos="226"/>
        </w:tabs>
        <w:spacing w:after="0"/>
        <w:ind w:left="5"/>
        <w:jc w:val="both"/>
        <w:rPr>
          <w:rFonts w:cstheme="minorHAnsi"/>
        </w:rPr>
      </w:pPr>
      <w:r>
        <w:rPr>
          <w:rFonts w:cstheme="minorHAnsi"/>
        </w:rPr>
        <w:t>6</w:t>
      </w:r>
      <w:r w:rsidR="00D673C8" w:rsidRPr="008440AD">
        <w:rPr>
          <w:rFonts w:cstheme="minorHAnsi"/>
        </w:rPr>
        <w:t>.</w:t>
      </w:r>
      <w:r w:rsidR="00D673C8" w:rsidRPr="008440AD">
        <w:rPr>
          <w:rFonts w:cstheme="minorHAnsi"/>
        </w:rPr>
        <w:tab/>
        <w:t>Uzupełnieniom formalnym będą podlegać:</w:t>
      </w:r>
    </w:p>
    <w:p w14:paraId="3F9020B5" w14:textId="5D4F93FA" w:rsidR="00D673C8" w:rsidRDefault="008147F0" w:rsidP="008147F0">
      <w:pPr>
        <w:shd w:val="clear" w:color="auto" w:fill="FFFFFF"/>
        <w:tabs>
          <w:tab w:val="left" w:pos="226"/>
        </w:tabs>
        <w:spacing w:after="0"/>
        <w:ind w:left="284"/>
        <w:jc w:val="both"/>
        <w:rPr>
          <w:rFonts w:cstheme="minorHAnsi"/>
        </w:rPr>
      </w:pPr>
      <w:r>
        <w:rPr>
          <w:rFonts w:cstheme="minorHAnsi"/>
        </w:rPr>
        <w:t xml:space="preserve">a) </w:t>
      </w:r>
      <w:r w:rsidR="00D673C8" w:rsidRPr="008440AD">
        <w:rPr>
          <w:rFonts w:cstheme="minorHAnsi"/>
        </w:rPr>
        <w:t>uzupełnienie brakujących podpisów pod wnioskiem, w przypadku niezgodności podpisów</w:t>
      </w:r>
      <w:r w:rsidR="00D673C8" w:rsidRPr="008440AD">
        <w:rPr>
          <w:rFonts w:cstheme="minorHAnsi"/>
        </w:rPr>
        <w:br/>
        <w:t>ze sposobem reprezentacji określonym w statucie;</w:t>
      </w:r>
    </w:p>
    <w:p w14:paraId="1743872A" w14:textId="5357213C" w:rsidR="00D673C8" w:rsidRDefault="008147F0" w:rsidP="008147F0">
      <w:pPr>
        <w:shd w:val="clear" w:color="auto" w:fill="FFFFFF"/>
        <w:tabs>
          <w:tab w:val="left" w:pos="226"/>
        </w:tabs>
        <w:spacing w:after="0"/>
        <w:ind w:left="284"/>
        <w:jc w:val="both"/>
        <w:rPr>
          <w:rFonts w:cstheme="minorHAnsi"/>
        </w:rPr>
      </w:pPr>
      <w:r>
        <w:rPr>
          <w:rFonts w:cstheme="minorHAnsi"/>
        </w:rPr>
        <w:t xml:space="preserve">b) </w:t>
      </w:r>
      <w:r w:rsidR="00D673C8" w:rsidRPr="008440AD">
        <w:rPr>
          <w:rFonts w:cstheme="minorHAnsi"/>
        </w:rPr>
        <w:t>brak właściwych podpisów pod załącznikami;</w:t>
      </w:r>
    </w:p>
    <w:p w14:paraId="14A50DB5" w14:textId="2993E2ED" w:rsidR="00D673C8" w:rsidRDefault="008147F0" w:rsidP="008147F0">
      <w:pPr>
        <w:shd w:val="clear" w:color="auto" w:fill="FFFFFF"/>
        <w:tabs>
          <w:tab w:val="left" w:pos="226"/>
        </w:tabs>
        <w:spacing w:after="0"/>
        <w:ind w:left="284"/>
        <w:jc w:val="both"/>
        <w:rPr>
          <w:rFonts w:cstheme="minorHAnsi"/>
        </w:rPr>
      </w:pPr>
      <w:r>
        <w:rPr>
          <w:rFonts w:cstheme="minorHAnsi"/>
        </w:rPr>
        <w:t xml:space="preserve">c) </w:t>
      </w:r>
      <w:r w:rsidR="00D673C8" w:rsidRPr="008147F0">
        <w:rPr>
          <w:rFonts w:cstheme="minorHAnsi"/>
        </w:rPr>
        <w:t>poświadczenia załączonych kopii dokumentów za zgodność z oryginałem.</w:t>
      </w:r>
    </w:p>
    <w:p w14:paraId="051D2B19" w14:textId="68236BB0" w:rsidR="006B3E33" w:rsidRDefault="008147F0" w:rsidP="00030A2D">
      <w:pPr>
        <w:pStyle w:val="Akapitzlist"/>
        <w:spacing w:after="0"/>
        <w:ind w:left="0"/>
        <w:jc w:val="both"/>
        <w:rPr>
          <w:rFonts w:cstheme="minorHAnsi"/>
          <w:u w:val="single"/>
        </w:rPr>
      </w:pPr>
      <w:r>
        <w:rPr>
          <w:rFonts w:cstheme="minorHAnsi"/>
          <w:u w:val="single"/>
        </w:rPr>
        <w:t>7</w:t>
      </w:r>
      <w:r w:rsidR="00D673C8">
        <w:rPr>
          <w:rFonts w:cstheme="minorHAnsi"/>
          <w:u w:val="single"/>
        </w:rPr>
        <w:t>.</w:t>
      </w:r>
      <w:r w:rsidR="006B3E33" w:rsidRPr="00030A2D">
        <w:rPr>
          <w:rFonts w:cstheme="minorHAnsi"/>
          <w:u w:val="single"/>
        </w:rPr>
        <w:t xml:space="preserve"> Kryteria i skala ocen złożonych ofert: </w:t>
      </w:r>
    </w:p>
    <w:p w14:paraId="320FB141" w14:textId="1F0FEA99" w:rsidR="00BB6F7C" w:rsidRDefault="00BB6F7C" w:rsidP="00030A2D">
      <w:pPr>
        <w:pStyle w:val="Akapitzlist"/>
        <w:spacing w:after="0"/>
        <w:ind w:left="0"/>
        <w:jc w:val="both"/>
        <w:rPr>
          <w:rFonts w:cstheme="minorHAnsi"/>
          <w:u w:val="single"/>
        </w:rPr>
      </w:pPr>
    </w:p>
    <w:tbl>
      <w:tblPr>
        <w:tblStyle w:val="Tabela-Siatka1"/>
        <w:tblW w:w="0" w:type="auto"/>
        <w:tblLook w:val="04A0" w:firstRow="1" w:lastRow="0" w:firstColumn="1" w:lastColumn="0" w:noHBand="0" w:noVBand="1"/>
      </w:tblPr>
      <w:tblGrid>
        <w:gridCol w:w="817"/>
        <w:gridCol w:w="3611"/>
        <w:gridCol w:w="1079"/>
        <w:gridCol w:w="3362"/>
      </w:tblGrid>
      <w:tr w:rsidR="00BB6F7C" w:rsidRPr="00BD3F87" w14:paraId="7F560094" w14:textId="77777777" w:rsidTr="009C30C7">
        <w:trPr>
          <w:trHeight w:val="820"/>
        </w:trPr>
        <w:tc>
          <w:tcPr>
            <w:tcW w:w="817" w:type="dxa"/>
          </w:tcPr>
          <w:p w14:paraId="6B75376E" w14:textId="77777777" w:rsidR="00BB6F7C" w:rsidRPr="00BD3F87" w:rsidRDefault="00BB6F7C" w:rsidP="00BB6F7C">
            <w:pPr>
              <w:widowControl w:val="0"/>
              <w:tabs>
                <w:tab w:val="left" w:pos="226"/>
              </w:tabs>
              <w:autoSpaceDE w:val="0"/>
              <w:autoSpaceDN w:val="0"/>
              <w:adjustRightInd w:val="0"/>
              <w:spacing w:after="514" w:line="264" w:lineRule="exact"/>
              <w:rPr>
                <w:rFonts w:eastAsiaTheme="minorHAnsi" w:cstheme="minorHAnsi"/>
                <w:lang w:eastAsia="en-US"/>
              </w:rPr>
            </w:pPr>
            <w:r w:rsidRPr="00BD3F87">
              <w:rPr>
                <w:rFonts w:eastAsiaTheme="minorHAnsi" w:cstheme="minorHAnsi"/>
                <w:lang w:eastAsia="en-US"/>
              </w:rPr>
              <w:t>L.p.</w:t>
            </w:r>
          </w:p>
        </w:tc>
        <w:tc>
          <w:tcPr>
            <w:tcW w:w="3611" w:type="dxa"/>
          </w:tcPr>
          <w:p w14:paraId="0ADC65DC" w14:textId="77777777" w:rsidR="00BB6F7C" w:rsidRPr="00BD3F87" w:rsidRDefault="00BB6F7C" w:rsidP="00BB6F7C">
            <w:pPr>
              <w:widowControl w:val="0"/>
              <w:tabs>
                <w:tab w:val="left" w:pos="226"/>
              </w:tabs>
              <w:autoSpaceDE w:val="0"/>
              <w:autoSpaceDN w:val="0"/>
              <w:adjustRightInd w:val="0"/>
              <w:spacing w:after="514" w:line="264" w:lineRule="exact"/>
              <w:rPr>
                <w:rFonts w:eastAsiaTheme="minorHAnsi" w:cstheme="minorHAnsi"/>
                <w:lang w:eastAsia="en-US"/>
              </w:rPr>
            </w:pPr>
            <w:r w:rsidRPr="00BD3F87">
              <w:rPr>
                <w:rFonts w:eastAsiaTheme="minorHAnsi" w:cstheme="minorHAnsi"/>
                <w:lang w:eastAsia="en-US"/>
              </w:rPr>
              <w:t>Kryteria wyboru ofert</w:t>
            </w:r>
          </w:p>
        </w:tc>
        <w:tc>
          <w:tcPr>
            <w:tcW w:w="1067" w:type="dxa"/>
          </w:tcPr>
          <w:p w14:paraId="443C55CE" w14:textId="77777777" w:rsidR="00BB6F7C" w:rsidRPr="00BD3F87" w:rsidRDefault="00BB6F7C" w:rsidP="00BB6F7C">
            <w:pPr>
              <w:widowControl w:val="0"/>
              <w:tabs>
                <w:tab w:val="left" w:pos="226"/>
              </w:tabs>
              <w:autoSpaceDE w:val="0"/>
              <w:autoSpaceDN w:val="0"/>
              <w:adjustRightInd w:val="0"/>
              <w:spacing w:after="514" w:line="264" w:lineRule="exact"/>
              <w:rPr>
                <w:rFonts w:eastAsiaTheme="minorHAnsi" w:cstheme="minorHAnsi"/>
                <w:lang w:eastAsia="en-US"/>
              </w:rPr>
            </w:pPr>
            <w:r w:rsidRPr="00BD3F87">
              <w:rPr>
                <w:rFonts w:eastAsiaTheme="minorHAnsi" w:cstheme="minorHAnsi"/>
                <w:lang w:eastAsia="en-US"/>
              </w:rPr>
              <w:t>Waga wyrażona w punktach</w:t>
            </w:r>
          </w:p>
        </w:tc>
        <w:tc>
          <w:tcPr>
            <w:tcW w:w="3362" w:type="dxa"/>
          </w:tcPr>
          <w:p w14:paraId="59B4921B" w14:textId="77777777" w:rsidR="00BB6F7C" w:rsidRPr="00BD3F87" w:rsidRDefault="00BB6F7C" w:rsidP="00BB6F7C">
            <w:pPr>
              <w:widowControl w:val="0"/>
              <w:tabs>
                <w:tab w:val="left" w:pos="226"/>
              </w:tabs>
              <w:autoSpaceDE w:val="0"/>
              <w:autoSpaceDN w:val="0"/>
              <w:adjustRightInd w:val="0"/>
              <w:spacing w:after="514" w:line="264" w:lineRule="exact"/>
              <w:rPr>
                <w:rFonts w:eastAsiaTheme="minorHAnsi" w:cstheme="minorHAnsi"/>
                <w:lang w:eastAsia="en-US"/>
              </w:rPr>
            </w:pPr>
            <w:r w:rsidRPr="00BD3F87">
              <w:rPr>
                <w:rFonts w:eastAsiaTheme="minorHAnsi" w:cstheme="minorHAnsi"/>
                <w:lang w:eastAsia="en-US"/>
              </w:rPr>
              <w:t>Miara</w:t>
            </w:r>
          </w:p>
        </w:tc>
      </w:tr>
      <w:tr w:rsidR="00BB6F7C" w:rsidRPr="00BD3F87" w14:paraId="4F03CA8A" w14:textId="77777777" w:rsidTr="009C30C7">
        <w:tc>
          <w:tcPr>
            <w:tcW w:w="817" w:type="dxa"/>
          </w:tcPr>
          <w:p w14:paraId="216127C0" w14:textId="77777777" w:rsidR="00BB6F7C" w:rsidRPr="00BD3F87" w:rsidRDefault="00BB6F7C" w:rsidP="00BB6F7C">
            <w:pPr>
              <w:widowControl w:val="0"/>
              <w:tabs>
                <w:tab w:val="left" w:pos="226"/>
              </w:tabs>
              <w:autoSpaceDE w:val="0"/>
              <w:autoSpaceDN w:val="0"/>
              <w:adjustRightInd w:val="0"/>
              <w:spacing w:after="514" w:line="264" w:lineRule="exact"/>
              <w:rPr>
                <w:rFonts w:eastAsiaTheme="minorHAnsi" w:cstheme="minorHAnsi"/>
                <w:lang w:eastAsia="en-US"/>
              </w:rPr>
            </w:pPr>
            <w:r w:rsidRPr="00BD3F87">
              <w:rPr>
                <w:rFonts w:eastAsiaTheme="minorHAnsi" w:cstheme="minorHAnsi"/>
                <w:lang w:eastAsia="en-US"/>
              </w:rPr>
              <w:t>1.</w:t>
            </w:r>
          </w:p>
        </w:tc>
        <w:tc>
          <w:tcPr>
            <w:tcW w:w="3611" w:type="dxa"/>
          </w:tcPr>
          <w:p w14:paraId="273EBF80" w14:textId="77777777" w:rsidR="00BB6F7C" w:rsidRPr="00BD3F87" w:rsidRDefault="00BB6F7C" w:rsidP="00BB6F7C">
            <w:pPr>
              <w:widowControl w:val="0"/>
              <w:tabs>
                <w:tab w:val="left" w:pos="226"/>
              </w:tabs>
              <w:autoSpaceDE w:val="0"/>
              <w:autoSpaceDN w:val="0"/>
              <w:adjustRightInd w:val="0"/>
              <w:spacing w:after="514" w:line="264" w:lineRule="exact"/>
              <w:rPr>
                <w:rFonts w:eastAsiaTheme="minorHAnsi" w:cstheme="minorHAnsi"/>
                <w:lang w:eastAsia="en-US"/>
              </w:rPr>
            </w:pPr>
            <w:r w:rsidRPr="00BD3F87">
              <w:rPr>
                <w:rFonts w:eastAsiaTheme="minorHAnsi" w:cstheme="minorHAnsi"/>
                <w:lang w:eastAsia="en-US"/>
              </w:rPr>
              <w:t>Możliwość realizacji zadania pub licznego przez oferenta</w:t>
            </w:r>
          </w:p>
        </w:tc>
        <w:tc>
          <w:tcPr>
            <w:tcW w:w="1067" w:type="dxa"/>
          </w:tcPr>
          <w:p w14:paraId="2D4567AB" w14:textId="4037578B" w:rsidR="00BB6F7C" w:rsidRPr="00BD3F87" w:rsidRDefault="00BB6F7C" w:rsidP="00BB6F7C">
            <w:pPr>
              <w:widowControl w:val="0"/>
              <w:tabs>
                <w:tab w:val="left" w:pos="226"/>
              </w:tabs>
              <w:autoSpaceDE w:val="0"/>
              <w:autoSpaceDN w:val="0"/>
              <w:adjustRightInd w:val="0"/>
              <w:spacing w:after="514" w:line="264" w:lineRule="exact"/>
              <w:rPr>
                <w:rFonts w:eastAsiaTheme="minorHAnsi" w:cstheme="minorHAnsi"/>
                <w:lang w:eastAsia="en-US"/>
              </w:rPr>
            </w:pPr>
            <w:r w:rsidRPr="00BD3F87">
              <w:rPr>
                <w:rFonts w:eastAsiaTheme="minorHAnsi" w:cstheme="minorHAnsi"/>
                <w:lang w:eastAsia="en-US"/>
              </w:rPr>
              <w:t>0-</w:t>
            </w:r>
            <w:r w:rsidR="007D71A7" w:rsidRPr="00BD3F87">
              <w:rPr>
                <w:rFonts w:eastAsiaTheme="minorHAnsi" w:cstheme="minorHAnsi"/>
                <w:lang w:eastAsia="en-US"/>
              </w:rPr>
              <w:t>2</w:t>
            </w:r>
            <w:r w:rsidR="0020197C" w:rsidRPr="00BD3F87">
              <w:rPr>
                <w:rFonts w:eastAsiaTheme="minorHAnsi" w:cstheme="minorHAnsi"/>
                <w:lang w:eastAsia="en-US"/>
              </w:rPr>
              <w:t>5</w:t>
            </w:r>
          </w:p>
        </w:tc>
        <w:tc>
          <w:tcPr>
            <w:tcW w:w="3362" w:type="dxa"/>
          </w:tcPr>
          <w:p w14:paraId="5AA6E09D" w14:textId="77777777" w:rsidR="00BB6F7C" w:rsidRPr="00BD3F87" w:rsidRDefault="00BB6F7C" w:rsidP="00BB6F7C">
            <w:pPr>
              <w:widowControl w:val="0"/>
              <w:tabs>
                <w:tab w:val="left" w:pos="226"/>
              </w:tabs>
              <w:autoSpaceDE w:val="0"/>
              <w:autoSpaceDN w:val="0"/>
              <w:adjustRightInd w:val="0"/>
              <w:spacing w:after="514" w:line="264" w:lineRule="exact"/>
              <w:rPr>
                <w:rFonts w:eastAsiaTheme="minorHAnsi" w:cstheme="minorHAnsi"/>
                <w:lang w:eastAsia="en-US"/>
              </w:rPr>
            </w:pPr>
            <w:r w:rsidRPr="00BD3F87">
              <w:rPr>
                <w:rFonts w:eastAsiaTheme="minorHAnsi" w:cstheme="minorHAnsi"/>
                <w:lang w:eastAsia="en-US"/>
              </w:rPr>
              <w:t>Ocena w odniesieniu do zgodności z zadaniem i obszarem</w:t>
            </w:r>
          </w:p>
        </w:tc>
      </w:tr>
      <w:tr w:rsidR="00BB6F7C" w:rsidRPr="00BD3F87" w14:paraId="39449B42" w14:textId="77777777" w:rsidTr="009C30C7">
        <w:tc>
          <w:tcPr>
            <w:tcW w:w="817" w:type="dxa"/>
          </w:tcPr>
          <w:p w14:paraId="5F7DF25D" w14:textId="77777777" w:rsidR="00BB6F7C" w:rsidRPr="00BD3F87" w:rsidRDefault="00BB6F7C" w:rsidP="00BB6F7C">
            <w:pPr>
              <w:widowControl w:val="0"/>
              <w:tabs>
                <w:tab w:val="left" w:pos="226"/>
              </w:tabs>
              <w:autoSpaceDE w:val="0"/>
              <w:autoSpaceDN w:val="0"/>
              <w:adjustRightInd w:val="0"/>
              <w:spacing w:after="514" w:line="264" w:lineRule="exact"/>
              <w:rPr>
                <w:rFonts w:eastAsiaTheme="minorHAnsi" w:cstheme="minorHAnsi"/>
                <w:lang w:eastAsia="en-US"/>
              </w:rPr>
            </w:pPr>
            <w:r w:rsidRPr="00BD3F87">
              <w:rPr>
                <w:rFonts w:eastAsiaTheme="minorHAnsi" w:cstheme="minorHAnsi"/>
                <w:lang w:eastAsia="en-US"/>
              </w:rPr>
              <w:t>2.</w:t>
            </w:r>
          </w:p>
        </w:tc>
        <w:tc>
          <w:tcPr>
            <w:tcW w:w="3611" w:type="dxa"/>
          </w:tcPr>
          <w:p w14:paraId="7DC7B8A4" w14:textId="77777777" w:rsidR="00BB6F7C" w:rsidRPr="00BD3F87" w:rsidRDefault="00BB6F7C" w:rsidP="00BB6F7C">
            <w:pPr>
              <w:widowControl w:val="0"/>
              <w:tabs>
                <w:tab w:val="left" w:pos="226"/>
              </w:tabs>
              <w:autoSpaceDE w:val="0"/>
              <w:autoSpaceDN w:val="0"/>
              <w:adjustRightInd w:val="0"/>
              <w:spacing w:after="514" w:line="264" w:lineRule="exact"/>
              <w:rPr>
                <w:rFonts w:eastAsiaTheme="minorHAnsi" w:cstheme="minorHAnsi"/>
                <w:lang w:eastAsia="en-US"/>
              </w:rPr>
            </w:pPr>
            <w:r w:rsidRPr="00BD3F87">
              <w:rPr>
                <w:rFonts w:eastAsiaTheme="minorHAnsi" w:cstheme="minorHAnsi"/>
                <w:lang w:eastAsia="en-US"/>
              </w:rPr>
              <w:t>Kalkulacja kosztów realizacji zadania publicznego, w tym w odniesieniu do zakresu rzeczowego zadania</w:t>
            </w:r>
          </w:p>
        </w:tc>
        <w:tc>
          <w:tcPr>
            <w:tcW w:w="1067" w:type="dxa"/>
          </w:tcPr>
          <w:p w14:paraId="72036A21" w14:textId="26CC8EEC" w:rsidR="00BB6F7C" w:rsidRPr="00BD3F87" w:rsidRDefault="00BB6F7C" w:rsidP="00BB6F7C">
            <w:pPr>
              <w:widowControl w:val="0"/>
              <w:tabs>
                <w:tab w:val="left" w:pos="226"/>
              </w:tabs>
              <w:autoSpaceDE w:val="0"/>
              <w:autoSpaceDN w:val="0"/>
              <w:adjustRightInd w:val="0"/>
              <w:spacing w:after="514" w:line="264" w:lineRule="exact"/>
              <w:rPr>
                <w:rFonts w:eastAsiaTheme="minorHAnsi" w:cstheme="minorHAnsi"/>
                <w:lang w:eastAsia="en-US"/>
              </w:rPr>
            </w:pPr>
            <w:r w:rsidRPr="00BD3F87">
              <w:rPr>
                <w:rFonts w:eastAsiaTheme="minorHAnsi" w:cstheme="minorHAnsi"/>
                <w:lang w:eastAsia="en-US"/>
              </w:rPr>
              <w:t>0-</w:t>
            </w:r>
            <w:r w:rsidR="00B65503" w:rsidRPr="00BD3F87">
              <w:rPr>
                <w:rFonts w:eastAsiaTheme="minorHAnsi" w:cstheme="minorHAnsi"/>
                <w:lang w:eastAsia="en-US"/>
              </w:rPr>
              <w:t>2</w:t>
            </w:r>
            <w:r w:rsidR="0020197C" w:rsidRPr="00BD3F87">
              <w:rPr>
                <w:rFonts w:eastAsiaTheme="minorHAnsi" w:cstheme="minorHAnsi"/>
                <w:lang w:eastAsia="en-US"/>
              </w:rPr>
              <w:t>5</w:t>
            </w:r>
          </w:p>
        </w:tc>
        <w:tc>
          <w:tcPr>
            <w:tcW w:w="3362" w:type="dxa"/>
          </w:tcPr>
          <w:p w14:paraId="080B6C40" w14:textId="77777777" w:rsidR="00BB6F7C" w:rsidRPr="00BD3F87" w:rsidRDefault="00BB6F7C" w:rsidP="00BB6F7C">
            <w:pPr>
              <w:widowControl w:val="0"/>
              <w:tabs>
                <w:tab w:val="left" w:pos="226"/>
              </w:tabs>
              <w:autoSpaceDE w:val="0"/>
              <w:autoSpaceDN w:val="0"/>
              <w:adjustRightInd w:val="0"/>
              <w:spacing w:after="514" w:line="264" w:lineRule="exact"/>
              <w:rPr>
                <w:rFonts w:eastAsiaTheme="minorHAnsi" w:cstheme="minorHAnsi"/>
                <w:lang w:eastAsia="en-US"/>
              </w:rPr>
            </w:pPr>
            <w:r w:rsidRPr="00BD3F87">
              <w:rPr>
                <w:rFonts w:eastAsiaTheme="minorHAnsi" w:cstheme="minorHAnsi"/>
                <w:lang w:eastAsia="en-US"/>
              </w:rPr>
              <w:t>Ocena kalkulacji kosztów realizacji projektu, adekwatność kosztów w odniesieniu do zakresu rzeczowego realizowanego projektu, poprawność pod względem rachunkowym</w:t>
            </w:r>
          </w:p>
        </w:tc>
      </w:tr>
      <w:tr w:rsidR="00BB6F7C" w:rsidRPr="00BD3F87" w14:paraId="63D2FABB" w14:textId="77777777" w:rsidTr="009C30C7">
        <w:tc>
          <w:tcPr>
            <w:tcW w:w="817" w:type="dxa"/>
          </w:tcPr>
          <w:p w14:paraId="1804FBCF" w14:textId="77777777" w:rsidR="00BB6F7C" w:rsidRPr="00BD3F87" w:rsidRDefault="00BB6F7C" w:rsidP="00BB6F7C">
            <w:pPr>
              <w:widowControl w:val="0"/>
              <w:tabs>
                <w:tab w:val="left" w:pos="226"/>
              </w:tabs>
              <w:autoSpaceDE w:val="0"/>
              <w:autoSpaceDN w:val="0"/>
              <w:adjustRightInd w:val="0"/>
              <w:spacing w:after="514" w:line="264" w:lineRule="exact"/>
              <w:rPr>
                <w:rFonts w:eastAsiaTheme="minorHAnsi" w:cstheme="minorHAnsi"/>
                <w:lang w:eastAsia="en-US"/>
              </w:rPr>
            </w:pPr>
            <w:r w:rsidRPr="00BD3F87">
              <w:rPr>
                <w:rFonts w:eastAsiaTheme="minorHAnsi" w:cstheme="minorHAnsi"/>
                <w:lang w:eastAsia="en-US"/>
              </w:rPr>
              <w:t>3.</w:t>
            </w:r>
          </w:p>
          <w:p w14:paraId="123CFCF5" w14:textId="77777777" w:rsidR="00BB6F7C" w:rsidRPr="00BD3F87" w:rsidRDefault="00BB6F7C" w:rsidP="00BB6F7C">
            <w:pPr>
              <w:widowControl w:val="0"/>
              <w:tabs>
                <w:tab w:val="left" w:pos="226"/>
              </w:tabs>
              <w:autoSpaceDE w:val="0"/>
              <w:autoSpaceDN w:val="0"/>
              <w:adjustRightInd w:val="0"/>
              <w:spacing w:after="514" w:line="264" w:lineRule="exact"/>
              <w:rPr>
                <w:rFonts w:eastAsiaTheme="minorHAnsi" w:cstheme="minorHAnsi"/>
                <w:lang w:eastAsia="en-US"/>
              </w:rPr>
            </w:pPr>
          </w:p>
        </w:tc>
        <w:tc>
          <w:tcPr>
            <w:tcW w:w="3611" w:type="dxa"/>
          </w:tcPr>
          <w:p w14:paraId="48C104CA" w14:textId="77777777" w:rsidR="00BB6F7C" w:rsidRPr="00BD3F87" w:rsidRDefault="00BB6F7C" w:rsidP="00BB6F7C">
            <w:pPr>
              <w:widowControl w:val="0"/>
              <w:tabs>
                <w:tab w:val="left" w:pos="226"/>
              </w:tabs>
              <w:autoSpaceDE w:val="0"/>
              <w:autoSpaceDN w:val="0"/>
              <w:adjustRightInd w:val="0"/>
              <w:spacing w:after="514" w:line="264" w:lineRule="exact"/>
              <w:rPr>
                <w:rFonts w:eastAsiaTheme="minorHAnsi" w:cstheme="minorHAnsi"/>
                <w:lang w:eastAsia="en-US"/>
              </w:rPr>
            </w:pPr>
            <w:r w:rsidRPr="00BD3F87">
              <w:rPr>
                <w:rFonts w:eastAsiaTheme="minorHAnsi" w:cstheme="minorHAnsi"/>
                <w:lang w:eastAsia="en-US"/>
              </w:rPr>
              <w:t>Jakość wykonania zadania i kwalifikacje osób, przy udziale których organizacja pozarządowa lub podmioty określone w art.3 ust.3 ustawy będą realizować zadanie publiczne oraz planowany przez organizację pozarządową lub podmioty wymienione w art. 3 ust.. 3ustawy, wkład osobowy w tym świadczenia wolontariuszy i pracę społeczną członków</w:t>
            </w:r>
          </w:p>
        </w:tc>
        <w:tc>
          <w:tcPr>
            <w:tcW w:w="1067" w:type="dxa"/>
          </w:tcPr>
          <w:p w14:paraId="2FE1A5A8" w14:textId="10707B85" w:rsidR="00BB6F7C" w:rsidRPr="00BD3F87" w:rsidRDefault="00BB6F7C" w:rsidP="00BB6F7C">
            <w:pPr>
              <w:widowControl w:val="0"/>
              <w:tabs>
                <w:tab w:val="left" w:pos="226"/>
              </w:tabs>
              <w:autoSpaceDE w:val="0"/>
              <w:autoSpaceDN w:val="0"/>
              <w:adjustRightInd w:val="0"/>
              <w:spacing w:after="514" w:line="264" w:lineRule="exact"/>
              <w:rPr>
                <w:rFonts w:eastAsiaTheme="minorHAnsi" w:cstheme="minorHAnsi"/>
                <w:lang w:eastAsia="en-US"/>
              </w:rPr>
            </w:pPr>
            <w:r w:rsidRPr="00BD3F87">
              <w:rPr>
                <w:rFonts w:eastAsiaTheme="minorHAnsi" w:cstheme="minorHAnsi"/>
                <w:lang w:eastAsia="en-US"/>
              </w:rPr>
              <w:t>0-</w:t>
            </w:r>
            <w:r w:rsidR="007D71A7" w:rsidRPr="00BD3F87">
              <w:rPr>
                <w:rFonts w:eastAsiaTheme="minorHAnsi" w:cstheme="minorHAnsi"/>
                <w:lang w:eastAsia="en-US"/>
              </w:rPr>
              <w:t>2</w:t>
            </w:r>
            <w:r w:rsidR="0020197C" w:rsidRPr="00BD3F87">
              <w:rPr>
                <w:rFonts w:eastAsiaTheme="minorHAnsi" w:cstheme="minorHAnsi"/>
                <w:lang w:eastAsia="en-US"/>
              </w:rPr>
              <w:t>5</w:t>
            </w:r>
          </w:p>
        </w:tc>
        <w:tc>
          <w:tcPr>
            <w:tcW w:w="3362" w:type="dxa"/>
          </w:tcPr>
          <w:p w14:paraId="7E9CE390" w14:textId="77777777" w:rsidR="00BB6F7C" w:rsidRPr="00BD3F87" w:rsidRDefault="00BB6F7C" w:rsidP="00BB6F7C">
            <w:pPr>
              <w:widowControl w:val="0"/>
              <w:tabs>
                <w:tab w:val="left" w:pos="226"/>
              </w:tabs>
              <w:autoSpaceDE w:val="0"/>
              <w:autoSpaceDN w:val="0"/>
              <w:adjustRightInd w:val="0"/>
              <w:spacing w:after="514" w:line="264" w:lineRule="exact"/>
              <w:rPr>
                <w:rFonts w:eastAsiaTheme="minorHAnsi" w:cstheme="minorHAnsi"/>
                <w:lang w:eastAsia="en-US"/>
              </w:rPr>
            </w:pPr>
            <w:r w:rsidRPr="00BD3F87">
              <w:rPr>
                <w:rFonts w:eastAsiaTheme="minorHAnsi" w:cstheme="minorHAnsi"/>
                <w:lang w:eastAsia="en-US"/>
              </w:rPr>
              <w:t>Ocena doświadczenia organizacji w realizacji podobnych projektów oraz ocena doświadczenia osób które są zaangażowane w realizację zadania. Ocena proponowanego wkładu osobowego</w:t>
            </w:r>
          </w:p>
        </w:tc>
      </w:tr>
      <w:tr w:rsidR="006C3CB4" w:rsidRPr="006C3CB4" w14:paraId="392B72E8" w14:textId="77777777" w:rsidTr="009C30C7">
        <w:tc>
          <w:tcPr>
            <w:tcW w:w="817" w:type="dxa"/>
          </w:tcPr>
          <w:p w14:paraId="4647EAAB" w14:textId="34595971" w:rsidR="00002616" w:rsidRPr="006C3CB4" w:rsidRDefault="00B65503" w:rsidP="00002616">
            <w:pPr>
              <w:widowControl w:val="0"/>
              <w:tabs>
                <w:tab w:val="left" w:pos="226"/>
              </w:tabs>
              <w:autoSpaceDE w:val="0"/>
              <w:autoSpaceDN w:val="0"/>
              <w:adjustRightInd w:val="0"/>
              <w:spacing w:after="514" w:line="264" w:lineRule="exact"/>
              <w:rPr>
                <w:rFonts w:eastAsiaTheme="minorHAnsi" w:cstheme="minorHAnsi"/>
                <w:lang w:eastAsia="en-US"/>
              </w:rPr>
            </w:pPr>
            <w:r w:rsidRPr="006C3CB4">
              <w:rPr>
                <w:rFonts w:eastAsiaTheme="minorHAnsi" w:cstheme="minorHAnsi"/>
                <w:lang w:eastAsia="en-US"/>
              </w:rPr>
              <w:t>4</w:t>
            </w:r>
            <w:r w:rsidR="00002616" w:rsidRPr="006C3CB4">
              <w:rPr>
                <w:rFonts w:eastAsiaTheme="minorHAnsi" w:cstheme="minorHAnsi"/>
                <w:lang w:eastAsia="en-US"/>
              </w:rPr>
              <w:t>.</w:t>
            </w:r>
          </w:p>
        </w:tc>
        <w:tc>
          <w:tcPr>
            <w:tcW w:w="3611" w:type="dxa"/>
          </w:tcPr>
          <w:p w14:paraId="50026E79" w14:textId="72422BA0" w:rsidR="00002616" w:rsidRPr="006C3CB4" w:rsidRDefault="00002616" w:rsidP="00002616">
            <w:pPr>
              <w:widowControl w:val="0"/>
              <w:tabs>
                <w:tab w:val="left" w:pos="226"/>
              </w:tabs>
              <w:autoSpaceDE w:val="0"/>
              <w:autoSpaceDN w:val="0"/>
              <w:adjustRightInd w:val="0"/>
              <w:spacing w:after="514" w:line="264" w:lineRule="exact"/>
              <w:rPr>
                <w:rFonts w:eastAsiaTheme="minorHAnsi" w:cstheme="minorHAnsi"/>
                <w:lang w:eastAsia="en-US"/>
              </w:rPr>
            </w:pPr>
            <w:r w:rsidRPr="006C3CB4">
              <w:rPr>
                <w:rFonts w:eastAsiaTheme="minorHAnsi" w:cstheme="minorHAnsi"/>
                <w:lang w:eastAsia="en-US"/>
              </w:rPr>
              <w:t>Doświadczenie oferenta w realizowaniu podobnych zadań na terenie gminy Miękinia</w:t>
            </w:r>
          </w:p>
        </w:tc>
        <w:tc>
          <w:tcPr>
            <w:tcW w:w="1067" w:type="dxa"/>
          </w:tcPr>
          <w:p w14:paraId="0854F552" w14:textId="051138AC" w:rsidR="00002616" w:rsidRPr="006C3CB4" w:rsidRDefault="007262A4" w:rsidP="00002616">
            <w:pPr>
              <w:widowControl w:val="0"/>
              <w:tabs>
                <w:tab w:val="left" w:pos="226"/>
              </w:tabs>
              <w:autoSpaceDE w:val="0"/>
              <w:autoSpaceDN w:val="0"/>
              <w:adjustRightInd w:val="0"/>
              <w:spacing w:after="514" w:line="264" w:lineRule="exact"/>
              <w:rPr>
                <w:rFonts w:eastAsiaTheme="minorHAnsi" w:cstheme="minorHAnsi"/>
                <w:lang w:eastAsia="en-US"/>
              </w:rPr>
            </w:pPr>
            <w:r w:rsidRPr="006C3CB4">
              <w:rPr>
                <w:rFonts w:eastAsiaTheme="minorHAnsi" w:cstheme="minorHAnsi"/>
                <w:lang w:eastAsia="en-US"/>
              </w:rPr>
              <w:t>0-</w:t>
            </w:r>
            <w:r w:rsidR="00B65503" w:rsidRPr="006C3CB4">
              <w:rPr>
                <w:rFonts w:eastAsiaTheme="minorHAnsi" w:cstheme="minorHAnsi"/>
                <w:lang w:eastAsia="en-US"/>
              </w:rPr>
              <w:t>2</w:t>
            </w:r>
            <w:r w:rsidR="0020197C" w:rsidRPr="006C3CB4">
              <w:rPr>
                <w:rFonts w:eastAsiaTheme="minorHAnsi" w:cstheme="minorHAnsi"/>
                <w:lang w:eastAsia="en-US"/>
              </w:rPr>
              <w:t>5</w:t>
            </w:r>
          </w:p>
        </w:tc>
        <w:tc>
          <w:tcPr>
            <w:tcW w:w="3362" w:type="dxa"/>
          </w:tcPr>
          <w:p w14:paraId="3E540AB4" w14:textId="78B3B7F4" w:rsidR="00002616" w:rsidRPr="006C3CB4" w:rsidRDefault="00002616" w:rsidP="00002616">
            <w:pPr>
              <w:widowControl w:val="0"/>
              <w:tabs>
                <w:tab w:val="left" w:pos="226"/>
              </w:tabs>
              <w:autoSpaceDE w:val="0"/>
              <w:autoSpaceDN w:val="0"/>
              <w:adjustRightInd w:val="0"/>
              <w:spacing w:after="514" w:line="264" w:lineRule="exact"/>
              <w:rPr>
                <w:rFonts w:eastAsiaTheme="minorHAnsi" w:cstheme="minorHAnsi"/>
                <w:lang w:eastAsia="en-US"/>
              </w:rPr>
            </w:pPr>
            <w:r w:rsidRPr="006C3CB4">
              <w:rPr>
                <w:rFonts w:eastAsiaTheme="minorHAnsi" w:cstheme="minorHAnsi"/>
                <w:lang w:eastAsia="en-US"/>
              </w:rPr>
              <w:t>Ocena w odniesieniu do poprzednich zadań realizowanych przez organizację</w:t>
            </w:r>
            <w:r w:rsidR="002A32DB" w:rsidRPr="006C3CB4">
              <w:rPr>
                <w:rFonts w:eastAsiaTheme="minorHAnsi" w:cstheme="minorHAnsi"/>
                <w:lang w:eastAsia="en-US"/>
              </w:rPr>
              <w:t xml:space="preserve"> opisanych przez </w:t>
            </w:r>
            <w:r w:rsidR="008B6C29" w:rsidRPr="006C3CB4">
              <w:rPr>
                <w:rFonts w:eastAsiaTheme="minorHAnsi" w:cstheme="minorHAnsi"/>
                <w:lang w:eastAsia="en-US"/>
              </w:rPr>
              <w:t>o</w:t>
            </w:r>
            <w:r w:rsidR="002A32DB" w:rsidRPr="006C3CB4">
              <w:rPr>
                <w:rFonts w:eastAsiaTheme="minorHAnsi" w:cstheme="minorHAnsi"/>
                <w:lang w:eastAsia="en-US"/>
              </w:rPr>
              <w:t>ferenta w ofercie.</w:t>
            </w:r>
          </w:p>
        </w:tc>
      </w:tr>
      <w:tr w:rsidR="00002616" w:rsidRPr="00BD3F87" w14:paraId="60D21A10" w14:textId="77777777" w:rsidTr="009C30C7">
        <w:tc>
          <w:tcPr>
            <w:tcW w:w="4428" w:type="dxa"/>
            <w:gridSpan w:val="2"/>
          </w:tcPr>
          <w:p w14:paraId="653A3B84" w14:textId="77777777" w:rsidR="00002616" w:rsidRPr="00BD3F87" w:rsidRDefault="00002616" w:rsidP="00002616">
            <w:pPr>
              <w:widowControl w:val="0"/>
              <w:tabs>
                <w:tab w:val="left" w:pos="226"/>
              </w:tabs>
              <w:autoSpaceDE w:val="0"/>
              <w:autoSpaceDN w:val="0"/>
              <w:adjustRightInd w:val="0"/>
              <w:spacing w:after="514" w:line="264" w:lineRule="exact"/>
              <w:rPr>
                <w:rFonts w:eastAsiaTheme="minorHAnsi" w:cstheme="minorHAnsi"/>
                <w:lang w:eastAsia="en-US"/>
              </w:rPr>
            </w:pPr>
            <w:r w:rsidRPr="00BD3F87">
              <w:rPr>
                <w:rFonts w:eastAsiaTheme="minorHAnsi" w:cstheme="minorHAnsi"/>
                <w:lang w:eastAsia="en-US"/>
              </w:rPr>
              <w:t>Razem</w:t>
            </w:r>
          </w:p>
        </w:tc>
        <w:tc>
          <w:tcPr>
            <w:tcW w:w="1067" w:type="dxa"/>
          </w:tcPr>
          <w:p w14:paraId="060A1B36" w14:textId="77777777" w:rsidR="00002616" w:rsidRPr="00BD3F87" w:rsidRDefault="00002616" w:rsidP="00002616">
            <w:pPr>
              <w:widowControl w:val="0"/>
              <w:tabs>
                <w:tab w:val="left" w:pos="226"/>
              </w:tabs>
              <w:autoSpaceDE w:val="0"/>
              <w:autoSpaceDN w:val="0"/>
              <w:adjustRightInd w:val="0"/>
              <w:spacing w:after="514" w:line="264" w:lineRule="exact"/>
              <w:rPr>
                <w:rFonts w:eastAsiaTheme="minorHAnsi" w:cstheme="minorHAnsi"/>
                <w:lang w:eastAsia="en-US"/>
              </w:rPr>
            </w:pPr>
            <w:r w:rsidRPr="00BD3F87">
              <w:rPr>
                <w:rFonts w:eastAsiaTheme="minorHAnsi" w:cstheme="minorHAnsi"/>
                <w:lang w:eastAsia="en-US"/>
              </w:rPr>
              <w:t>100</w:t>
            </w:r>
          </w:p>
        </w:tc>
        <w:tc>
          <w:tcPr>
            <w:tcW w:w="3362" w:type="dxa"/>
          </w:tcPr>
          <w:p w14:paraId="4CC29B71" w14:textId="77777777" w:rsidR="00002616" w:rsidRPr="00BD3F87" w:rsidRDefault="00002616" w:rsidP="00002616">
            <w:pPr>
              <w:widowControl w:val="0"/>
              <w:tabs>
                <w:tab w:val="left" w:pos="226"/>
              </w:tabs>
              <w:autoSpaceDE w:val="0"/>
              <w:autoSpaceDN w:val="0"/>
              <w:adjustRightInd w:val="0"/>
              <w:spacing w:after="514" w:line="264" w:lineRule="exact"/>
              <w:rPr>
                <w:rFonts w:eastAsiaTheme="minorHAnsi" w:cstheme="minorHAnsi"/>
                <w:lang w:eastAsia="en-US"/>
              </w:rPr>
            </w:pPr>
          </w:p>
        </w:tc>
      </w:tr>
    </w:tbl>
    <w:p w14:paraId="40A7BD35" w14:textId="697E5906" w:rsidR="00BB6F7C" w:rsidRPr="00BD3F87" w:rsidRDefault="00BB6F7C" w:rsidP="00030A2D">
      <w:pPr>
        <w:pStyle w:val="Akapitzlist"/>
        <w:spacing w:after="0"/>
        <w:ind w:left="0"/>
        <w:jc w:val="both"/>
        <w:rPr>
          <w:rFonts w:cstheme="minorHAnsi"/>
        </w:rPr>
      </w:pPr>
    </w:p>
    <w:p w14:paraId="00240813" w14:textId="0CE94572" w:rsidR="002C414C" w:rsidRDefault="008147F0" w:rsidP="008147F0">
      <w:pPr>
        <w:shd w:val="clear" w:color="auto" w:fill="FFFFFF"/>
        <w:spacing w:after="0"/>
        <w:ind w:left="120" w:right="34"/>
        <w:jc w:val="both"/>
        <w:rPr>
          <w:rFonts w:cstheme="minorHAnsi"/>
        </w:rPr>
      </w:pPr>
      <w:r>
        <w:rPr>
          <w:rFonts w:cstheme="minorHAnsi"/>
        </w:rPr>
        <w:t xml:space="preserve">8. </w:t>
      </w:r>
      <w:r w:rsidR="002C414C" w:rsidRPr="00BD3F87">
        <w:rPr>
          <w:rFonts w:cstheme="minorHAnsi"/>
        </w:rPr>
        <w:t xml:space="preserve">Za ofertę zaopiniowaną pozytywnie uważa się każdą, która uzyskała powyżej </w:t>
      </w:r>
      <w:r w:rsidR="00BD3F87" w:rsidRPr="00BD3F87">
        <w:rPr>
          <w:rFonts w:cstheme="minorHAnsi"/>
        </w:rPr>
        <w:t>7</w:t>
      </w:r>
      <w:r w:rsidR="002C414C" w:rsidRPr="00BD3F87">
        <w:rPr>
          <w:rFonts w:cstheme="minorHAnsi"/>
        </w:rPr>
        <w:t>0% możliwych do uzyskania punktów, co nie oznacza, że wszystkie zaopiniowane pozytywnie oferty muszą uzyskać dofinansowanie.</w:t>
      </w:r>
    </w:p>
    <w:p w14:paraId="01566AF1" w14:textId="0DFB7611" w:rsidR="002C414C" w:rsidRDefault="008147F0" w:rsidP="008147F0">
      <w:pPr>
        <w:shd w:val="clear" w:color="auto" w:fill="FFFFFF"/>
        <w:spacing w:after="0"/>
        <w:ind w:left="120" w:right="34"/>
        <w:jc w:val="both"/>
        <w:rPr>
          <w:rFonts w:cstheme="minorHAnsi"/>
        </w:rPr>
      </w:pPr>
      <w:r>
        <w:rPr>
          <w:rFonts w:cstheme="minorHAnsi"/>
        </w:rPr>
        <w:t xml:space="preserve">9. </w:t>
      </w:r>
      <w:r w:rsidR="002C414C" w:rsidRPr="00BD3F87">
        <w:rPr>
          <w:rFonts w:cstheme="minorHAnsi"/>
        </w:rPr>
        <w:t>Ostateczną decyzję o udzieleniu dotacji podejmuje Wójt Gminy Miękinia w oparciu</w:t>
      </w:r>
      <w:r w:rsidR="002C414C" w:rsidRPr="00BD3F87">
        <w:rPr>
          <w:rFonts w:cstheme="minorHAnsi"/>
        </w:rPr>
        <w:br/>
        <w:t>o propozycję komisji co do listy rankingowej ofert wraz z kwotami dotacji oraz</w:t>
      </w:r>
      <w:r w:rsidR="002C414C" w:rsidRPr="00BD3F87">
        <w:rPr>
          <w:rFonts w:cstheme="minorHAnsi"/>
        </w:rPr>
        <w:br/>
        <w:t>możliwościami budżetu Gminy Miękinia. Do decyzji Wójta dotyczącej udzielenia dotacji nie stosuje się trybu odwoławczego.</w:t>
      </w:r>
    </w:p>
    <w:p w14:paraId="6B514F34" w14:textId="1826A658" w:rsidR="002C414C" w:rsidRPr="008147F0" w:rsidRDefault="002C414C" w:rsidP="008147F0">
      <w:pPr>
        <w:pStyle w:val="Akapitzlist"/>
        <w:numPr>
          <w:ilvl w:val="0"/>
          <w:numId w:val="16"/>
        </w:numPr>
        <w:shd w:val="clear" w:color="auto" w:fill="FFFFFF"/>
        <w:spacing w:after="0"/>
        <w:ind w:left="426" w:right="34"/>
        <w:jc w:val="both"/>
        <w:rPr>
          <w:rFonts w:cstheme="minorHAnsi"/>
        </w:rPr>
      </w:pPr>
      <w:r w:rsidRPr="008147F0">
        <w:rPr>
          <w:rFonts w:cstheme="minorHAnsi"/>
        </w:rPr>
        <w:t>Informacja o wynikach konkursu zostanie zamieszczona na stronie internetowej Gminy</w:t>
      </w:r>
      <w:r w:rsidRPr="008147F0">
        <w:rPr>
          <w:rFonts w:cstheme="minorHAnsi"/>
        </w:rPr>
        <w:br/>
        <w:t>miekinia.pl, Biuletynie Informacji Publicznej oraz na tablicy ogłoszeń w Urzędzie Gminy Miękinia.</w:t>
      </w:r>
    </w:p>
    <w:p w14:paraId="2F2A2D99" w14:textId="77777777" w:rsidR="002C414C" w:rsidRPr="00BD3F87" w:rsidRDefault="002C414C" w:rsidP="00030A2D">
      <w:pPr>
        <w:pStyle w:val="Akapitzlist"/>
        <w:spacing w:after="0"/>
        <w:ind w:left="0"/>
        <w:jc w:val="both"/>
        <w:rPr>
          <w:rFonts w:cstheme="minorHAnsi"/>
        </w:rPr>
      </w:pPr>
    </w:p>
    <w:p w14:paraId="2D784FF6" w14:textId="77777777" w:rsidR="00AC17F4" w:rsidRPr="00BD3F87" w:rsidRDefault="00AC17F4" w:rsidP="00030A2D">
      <w:pPr>
        <w:pStyle w:val="Akapitzlist"/>
        <w:spacing w:after="0"/>
        <w:ind w:left="0"/>
        <w:jc w:val="both"/>
        <w:rPr>
          <w:rFonts w:cstheme="minorHAnsi"/>
        </w:rPr>
      </w:pPr>
    </w:p>
    <w:p w14:paraId="7BA06CAD" w14:textId="0D9655F1" w:rsidR="006B3E33" w:rsidRDefault="006B3E33" w:rsidP="00030A2D">
      <w:pPr>
        <w:pStyle w:val="Akapitzlist"/>
        <w:spacing w:after="0"/>
        <w:ind w:left="0"/>
        <w:jc w:val="both"/>
        <w:rPr>
          <w:rFonts w:cstheme="minorHAnsi"/>
        </w:rPr>
      </w:pPr>
      <w:r w:rsidRPr="00030A2D">
        <w:rPr>
          <w:rFonts w:cstheme="minorHAnsi"/>
          <w:b/>
        </w:rPr>
        <w:t>XIII. TERMIN I MIEJSCE SKŁADANIA OFERT</w:t>
      </w:r>
      <w:r w:rsidRPr="00030A2D">
        <w:rPr>
          <w:rFonts w:cstheme="minorHAnsi"/>
        </w:rPr>
        <w:t xml:space="preserve"> </w:t>
      </w:r>
    </w:p>
    <w:p w14:paraId="5B6BC1E9" w14:textId="4FFAECCC" w:rsidR="00926F1A" w:rsidRDefault="00926F1A" w:rsidP="00030A2D">
      <w:pPr>
        <w:pStyle w:val="Akapitzlist"/>
        <w:spacing w:after="0"/>
        <w:ind w:left="0"/>
        <w:jc w:val="both"/>
        <w:rPr>
          <w:rFonts w:cstheme="minorHAnsi"/>
        </w:rPr>
      </w:pPr>
    </w:p>
    <w:p w14:paraId="533E51A6" w14:textId="27F872DE" w:rsidR="00926F1A" w:rsidRPr="00A550A9" w:rsidRDefault="00A550A9" w:rsidP="00A550A9">
      <w:pPr>
        <w:shd w:val="clear" w:color="auto" w:fill="FFFFFF"/>
        <w:spacing w:after="0"/>
        <w:ind w:right="34"/>
        <w:jc w:val="both"/>
        <w:rPr>
          <w:rFonts w:cstheme="minorHAnsi"/>
        </w:rPr>
      </w:pPr>
      <w:r>
        <w:rPr>
          <w:rFonts w:ascii="Times New Roman" w:eastAsia="Times New Roman" w:hAnsi="Times New Roman" w:cs="Times New Roman"/>
          <w:spacing w:val="7"/>
          <w:sz w:val="23"/>
          <w:szCs w:val="23"/>
          <w:lang w:eastAsia="pl-PL"/>
        </w:rPr>
        <w:t xml:space="preserve">1. </w:t>
      </w:r>
      <w:r w:rsidR="00926F1A" w:rsidRPr="00A550A9">
        <w:rPr>
          <w:rFonts w:cstheme="minorHAnsi"/>
        </w:rPr>
        <w:t>Oferty należy składać (pocztą lub osobiście) pod rygorem nieważności w formie</w:t>
      </w:r>
      <w:r w:rsidR="00926F1A" w:rsidRPr="00A550A9">
        <w:rPr>
          <w:rFonts w:cstheme="minorHAnsi"/>
        </w:rPr>
        <w:br/>
        <w:t xml:space="preserve">pisemnej na formularzu wniosku zgodnym z Rozporządzeniem Przewodniczącego Komitetu ds. Pożytku Publicznego z dnia 24 października 2018 r. w sprawie wzorów ofert i ramowych wzorów umów  dotyczących realizacji zadań publicznych oraz wzorów sprawozdań z wykonania tych zadań (Dz. U. z 2018 r. poz.2057) w zamkniętej, opieczętowanej kopercie, opatrzonej opisem </w:t>
      </w:r>
      <w:r w:rsidR="00926F1A" w:rsidRPr="00A550A9">
        <w:rPr>
          <w:rFonts w:cstheme="minorHAnsi"/>
          <w:b/>
          <w:bCs/>
        </w:rPr>
        <w:t>„Asystent osobisty osoby niepełnosprawnej 2022"</w:t>
      </w:r>
      <w:r w:rsidR="00926F1A" w:rsidRPr="00A550A9">
        <w:rPr>
          <w:rFonts w:cstheme="minorHAnsi"/>
        </w:rPr>
        <w:t xml:space="preserve"> w Biurze Obsługi Petenta w Urzędzie Gminy Miękinia, ul. Kościuszki 41, 55-330 Miękinia </w:t>
      </w:r>
      <w:r w:rsidR="00926F1A" w:rsidRPr="00A550A9">
        <w:rPr>
          <w:rFonts w:cstheme="minorHAnsi"/>
          <w:b/>
          <w:bCs/>
        </w:rPr>
        <w:t>w terminie do 2</w:t>
      </w:r>
      <w:r w:rsidR="006C3CB4">
        <w:rPr>
          <w:rFonts w:cstheme="minorHAnsi"/>
          <w:b/>
          <w:bCs/>
        </w:rPr>
        <w:t>8</w:t>
      </w:r>
      <w:r w:rsidR="00926F1A" w:rsidRPr="00A550A9">
        <w:rPr>
          <w:rFonts w:cstheme="minorHAnsi"/>
          <w:b/>
          <w:bCs/>
        </w:rPr>
        <w:t xml:space="preserve"> lutego 2022 roku do godz. 1</w:t>
      </w:r>
      <w:r w:rsidR="006C3CB4">
        <w:rPr>
          <w:rFonts w:cstheme="minorHAnsi"/>
          <w:b/>
          <w:bCs/>
        </w:rPr>
        <w:t>5</w:t>
      </w:r>
      <w:r w:rsidR="00926F1A" w:rsidRPr="00A550A9">
        <w:rPr>
          <w:rFonts w:cstheme="minorHAnsi"/>
          <w:b/>
          <w:bCs/>
        </w:rPr>
        <w:t>:</w:t>
      </w:r>
      <w:r w:rsidR="006C3CB4">
        <w:rPr>
          <w:rFonts w:cstheme="minorHAnsi"/>
          <w:b/>
          <w:bCs/>
        </w:rPr>
        <w:t>3</w:t>
      </w:r>
      <w:r w:rsidR="00926F1A" w:rsidRPr="00A550A9">
        <w:rPr>
          <w:rFonts w:cstheme="minorHAnsi"/>
          <w:b/>
          <w:bCs/>
        </w:rPr>
        <w:t>0.</w:t>
      </w:r>
      <w:r w:rsidR="00926F1A" w:rsidRPr="00A550A9">
        <w:rPr>
          <w:rFonts w:cstheme="minorHAnsi"/>
        </w:rPr>
        <w:t xml:space="preserve"> </w:t>
      </w:r>
    </w:p>
    <w:p w14:paraId="18CF3BAE" w14:textId="698E59F6" w:rsidR="00926F1A" w:rsidRPr="00A550A9" w:rsidRDefault="00926F1A" w:rsidP="00926F1A">
      <w:pPr>
        <w:widowControl w:val="0"/>
        <w:shd w:val="clear" w:color="auto" w:fill="FFFFFF"/>
        <w:autoSpaceDE w:val="0"/>
        <w:autoSpaceDN w:val="0"/>
        <w:adjustRightInd w:val="0"/>
        <w:spacing w:after="0" w:line="259" w:lineRule="exact"/>
        <w:ind w:left="34"/>
        <w:jc w:val="both"/>
        <w:rPr>
          <w:rFonts w:cstheme="minorHAnsi"/>
        </w:rPr>
      </w:pPr>
      <w:r w:rsidRPr="00A550A9">
        <w:rPr>
          <w:rFonts w:cstheme="minorHAnsi"/>
        </w:rPr>
        <w:t>2. O zachowaniu terminu decyduje data wpływu oferty do Urzędu Gminy Miękinia.</w:t>
      </w:r>
    </w:p>
    <w:p w14:paraId="61313024" w14:textId="77777777" w:rsidR="00926F1A" w:rsidRPr="00A550A9" w:rsidRDefault="00926F1A" w:rsidP="00926F1A">
      <w:pPr>
        <w:widowControl w:val="0"/>
        <w:shd w:val="clear" w:color="auto" w:fill="FFFFFF"/>
        <w:tabs>
          <w:tab w:val="left" w:pos="254"/>
        </w:tabs>
        <w:autoSpaceDE w:val="0"/>
        <w:autoSpaceDN w:val="0"/>
        <w:adjustRightInd w:val="0"/>
        <w:spacing w:after="0" w:line="259" w:lineRule="exact"/>
        <w:ind w:left="19"/>
        <w:jc w:val="both"/>
        <w:rPr>
          <w:rFonts w:cstheme="minorHAnsi"/>
        </w:rPr>
      </w:pPr>
      <w:r w:rsidRPr="00A550A9">
        <w:rPr>
          <w:rFonts w:cstheme="minorHAnsi"/>
        </w:rPr>
        <w:t>2.</w:t>
      </w:r>
      <w:r w:rsidRPr="00A550A9">
        <w:rPr>
          <w:rFonts w:cstheme="minorHAnsi"/>
        </w:rPr>
        <w:tab/>
        <w:t>Formularz oferty dostępny jest na stronie internetowej Gminy Miękinia miekinia.pl</w:t>
      </w:r>
      <w:r w:rsidRPr="00A550A9">
        <w:rPr>
          <w:rFonts w:cstheme="minorHAnsi"/>
        </w:rPr>
        <w:br/>
        <w:t>oraz w BIP.</w:t>
      </w:r>
    </w:p>
    <w:p w14:paraId="1DED895D" w14:textId="77777777" w:rsidR="001C2F0B" w:rsidRPr="00A550A9" w:rsidRDefault="001C2F0B" w:rsidP="002C414C">
      <w:pPr>
        <w:pStyle w:val="Akapitzlist"/>
        <w:spacing w:after="0"/>
        <w:ind w:left="0"/>
        <w:jc w:val="left"/>
        <w:rPr>
          <w:rFonts w:cstheme="minorHAnsi"/>
        </w:rPr>
      </w:pPr>
    </w:p>
    <w:p w14:paraId="40331141" w14:textId="72395E8F" w:rsidR="002C414C" w:rsidRPr="00A550A9" w:rsidRDefault="002C414C" w:rsidP="002C414C">
      <w:pPr>
        <w:pStyle w:val="Akapitzlist"/>
        <w:spacing w:after="0"/>
        <w:ind w:left="0"/>
        <w:jc w:val="left"/>
        <w:rPr>
          <w:rFonts w:cstheme="minorHAnsi"/>
        </w:rPr>
      </w:pPr>
      <w:r w:rsidRPr="00A550A9">
        <w:rPr>
          <w:rFonts w:cstheme="minorHAnsi"/>
        </w:rPr>
        <w:t xml:space="preserve">Informacje na temat konkursu uzyskać można w Urzędzie Gminy Miękinia, ul. Kościuszki 41, 55-330 Miękinia, tel. 71 735 92 12 </w:t>
      </w:r>
    </w:p>
    <w:p w14:paraId="22B66CA7" w14:textId="77777777" w:rsidR="002C414C" w:rsidRPr="00A550A9" w:rsidRDefault="002C414C" w:rsidP="00030A2D">
      <w:pPr>
        <w:pStyle w:val="Akapitzlist"/>
        <w:spacing w:after="0"/>
        <w:ind w:left="0"/>
        <w:jc w:val="both"/>
        <w:rPr>
          <w:rFonts w:cstheme="minorHAnsi"/>
        </w:rPr>
      </w:pPr>
    </w:p>
    <w:p w14:paraId="214041FE" w14:textId="77777777" w:rsidR="001C2F0B" w:rsidRDefault="001C2F0B" w:rsidP="001C2F0B">
      <w:pPr>
        <w:widowControl w:val="0"/>
        <w:autoSpaceDE w:val="0"/>
        <w:autoSpaceDN w:val="0"/>
        <w:adjustRightInd w:val="0"/>
        <w:spacing w:after="0"/>
        <w:jc w:val="left"/>
        <w:rPr>
          <w:rFonts w:ascii="Times New Roman" w:eastAsia="Times New Roman" w:hAnsi="Times New Roman" w:cs="Tahoma"/>
          <w:b/>
          <w:bCs/>
          <w:sz w:val="20"/>
          <w:szCs w:val="20"/>
          <w:lang w:eastAsia="pl-PL"/>
        </w:rPr>
      </w:pPr>
    </w:p>
    <w:p w14:paraId="0FB77A87" w14:textId="77777777" w:rsidR="001C2F0B" w:rsidRDefault="001C2F0B" w:rsidP="001C2F0B">
      <w:pPr>
        <w:widowControl w:val="0"/>
        <w:autoSpaceDE w:val="0"/>
        <w:autoSpaceDN w:val="0"/>
        <w:adjustRightInd w:val="0"/>
        <w:spacing w:after="0"/>
        <w:jc w:val="left"/>
        <w:rPr>
          <w:rFonts w:ascii="Times New Roman" w:eastAsia="Times New Roman" w:hAnsi="Times New Roman" w:cs="Tahoma"/>
          <w:b/>
          <w:bCs/>
          <w:sz w:val="20"/>
          <w:szCs w:val="20"/>
          <w:lang w:eastAsia="pl-PL"/>
        </w:rPr>
      </w:pPr>
    </w:p>
    <w:p w14:paraId="2ECD9A7C" w14:textId="77777777" w:rsidR="001C2F0B" w:rsidRDefault="001C2F0B" w:rsidP="001C2F0B">
      <w:pPr>
        <w:widowControl w:val="0"/>
        <w:autoSpaceDE w:val="0"/>
        <w:autoSpaceDN w:val="0"/>
        <w:adjustRightInd w:val="0"/>
        <w:spacing w:after="0"/>
        <w:jc w:val="left"/>
        <w:rPr>
          <w:rFonts w:ascii="Times New Roman" w:eastAsia="Times New Roman" w:hAnsi="Times New Roman" w:cs="Tahoma"/>
          <w:b/>
          <w:bCs/>
          <w:sz w:val="20"/>
          <w:szCs w:val="20"/>
          <w:lang w:eastAsia="pl-PL"/>
        </w:rPr>
      </w:pPr>
    </w:p>
    <w:p w14:paraId="0F1C4101" w14:textId="77777777" w:rsidR="001C2F0B" w:rsidRDefault="001C2F0B" w:rsidP="001C2F0B">
      <w:pPr>
        <w:widowControl w:val="0"/>
        <w:autoSpaceDE w:val="0"/>
        <w:autoSpaceDN w:val="0"/>
        <w:adjustRightInd w:val="0"/>
        <w:spacing w:after="0"/>
        <w:jc w:val="left"/>
        <w:rPr>
          <w:rFonts w:ascii="Times New Roman" w:eastAsia="Times New Roman" w:hAnsi="Times New Roman" w:cs="Tahoma"/>
          <w:b/>
          <w:bCs/>
          <w:sz w:val="20"/>
          <w:szCs w:val="20"/>
          <w:lang w:eastAsia="pl-PL"/>
        </w:rPr>
      </w:pPr>
    </w:p>
    <w:p w14:paraId="0F4B2701" w14:textId="77777777" w:rsidR="001C2F0B" w:rsidRDefault="001C2F0B" w:rsidP="001C2F0B">
      <w:pPr>
        <w:widowControl w:val="0"/>
        <w:autoSpaceDE w:val="0"/>
        <w:autoSpaceDN w:val="0"/>
        <w:adjustRightInd w:val="0"/>
        <w:spacing w:after="0"/>
        <w:jc w:val="left"/>
        <w:rPr>
          <w:rFonts w:ascii="Times New Roman" w:eastAsia="Times New Roman" w:hAnsi="Times New Roman" w:cs="Tahoma"/>
          <w:b/>
          <w:bCs/>
          <w:sz w:val="20"/>
          <w:szCs w:val="20"/>
          <w:lang w:eastAsia="pl-PL"/>
        </w:rPr>
      </w:pPr>
    </w:p>
    <w:p w14:paraId="6FD46703" w14:textId="77777777" w:rsidR="001C2F0B" w:rsidRDefault="001C2F0B" w:rsidP="001C2F0B">
      <w:pPr>
        <w:widowControl w:val="0"/>
        <w:autoSpaceDE w:val="0"/>
        <w:autoSpaceDN w:val="0"/>
        <w:adjustRightInd w:val="0"/>
        <w:spacing w:after="0"/>
        <w:jc w:val="left"/>
        <w:rPr>
          <w:rFonts w:ascii="Times New Roman" w:eastAsia="Times New Roman" w:hAnsi="Times New Roman" w:cs="Tahoma"/>
          <w:b/>
          <w:bCs/>
          <w:sz w:val="20"/>
          <w:szCs w:val="20"/>
          <w:lang w:eastAsia="pl-PL"/>
        </w:rPr>
      </w:pPr>
    </w:p>
    <w:p w14:paraId="65556F8F" w14:textId="77777777" w:rsidR="001C2F0B" w:rsidRDefault="001C2F0B" w:rsidP="001C2F0B">
      <w:pPr>
        <w:widowControl w:val="0"/>
        <w:autoSpaceDE w:val="0"/>
        <w:autoSpaceDN w:val="0"/>
        <w:adjustRightInd w:val="0"/>
        <w:spacing w:after="0"/>
        <w:jc w:val="left"/>
        <w:rPr>
          <w:rFonts w:ascii="Times New Roman" w:eastAsia="Times New Roman" w:hAnsi="Times New Roman" w:cs="Tahoma"/>
          <w:b/>
          <w:bCs/>
          <w:sz w:val="20"/>
          <w:szCs w:val="20"/>
          <w:lang w:eastAsia="pl-PL"/>
        </w:rPr>
      </w:pPr>
    </w:p>
    <w:p w14:paraId="5B7D6054" w14:textId="77777777" w:rsidR="001C2F0B" w:rsidRDefault="001C2F0B" w:rsidP="001C2F0B">
      <w:pPr>
        <w:widowControl w:val="0"/>
        <w:autoSpaceDE w:val="0"/>
        <w:autoSpaceDN w:val="0"/>
        <w:adjustRightInd w:val="0"/>
        <w:spacing w:after="0"/>
        <w:jc w:val="left"/>
        <w:rPr>
          <w:rFonts w:ascii="Times New Roman" w:eastAsia="Times New Roman" w:hAnsi="Times New Roman" w:cs="Tahoma"/>
          <w:b/>
          <w:bCs/>
          <w:sz w:val="20"/>
          <w:szCs w:val="20"/>
          <w:lang w:eastAsia="pl-PL"/>
        </w:rPr>
      </w:pPr>
    </w:p>
    <w:p w14:paraId="404B3917" w14:textId="77777777" w:rsidR="001C2F0B" w:rsidRDefault="001C2F0B" w:rsidP="001C2F0B">
      <w:pPr>
        <w:widowControl w:val="0"/>
        <w:autoSpaceDE w:val="0"/>
        <w:autoSpaceDN w:val="0"/>
        <w:adjustRightInd w:val="0"/>
        <w:spacing w:after="0"/>
        <w:jc w:val="left"/>
        <w:rPr>
          <w:rFonts w:ascii="Times New Roman" w:eastAsia="Times New Roman" w:hAnsi="Times New Roman" w:cs="Tahoma"/>
          <w:b/>
          <w:bCs/>
          <w:sz w:val="20"/>
          <w:szCs w:val="20"/>
          <w:lang w:eastAsia="pl-PL"/>
        </w:rPr>
      </w:pPr>
    </w:p>
    <w:p w14:paraId="6A739DB9" w14:textId="73E55718" w:rsidR="001C2F0B" w:rsidRPr="006C3CB4" w:rsidRDefault="001C2F0B" w:rsidP="001C2F0B">
      <w:pPr>
        <w:widowControl w:val="0"/>
        <w:autoSpaceDE w:val="0"/>
        <w:autoSpaceDN w:val="0"/>
        <w:adjustRightInd w:val="0"/>
        <w:spacing w:after="0"/>
        <w:jc w:val="left"/>
        <w:rPr>
          <w:rFonts w:eastAsia="Times New Roman" w:cstheme="minorHAnsi"/>
          <w:b/>
          <w:bCs/>
          <w:sz w:val="20"/>
          <w:szCs w:val="20"/>
          <w:lang w:eastAsia="pl-PL"/>
        </w:rPr>
      </w:pPr>
      <w:r w:rsidRPr="006C3CB4">
        <w:rPr>
          <w:rFonts w:eastAsia="Times New Roman" w:cstheme="minorHAnsi"/>
          <w:b/>
          <w:bCs/>
          <w:sz w:val="20"/>
          <w:szCs w:val="20"/>
          <w:lang w:eastAsia="pl-PL"/>
        </w:rPr>
        <w:t>Klauzula informacyjna dot. przetwarzania danych osobowych w otwartym konkursie ofert</w:t>
      </w:r>
    </w:p>
    <w:p w14:paraId="7076A1D0" w14:textId="77777777" w:rsidR="001C2F0B" w:rsidRPr="006C3CB4" w:rsidRDefault="001C2F0B" w:rsidP="001C2F0B">
      <w:pPr>
        <w:widowControl w:val="0"/>
        <w:autoSpaceDE w:val="0"/>
        <w:autoSpaceDN w:val="0"/>
        <w:adjustRightInd w:val="0"/>
        <w:spacing w:after="0"/>
        <w:jc w:val="left"/>
        <w:rPr>
          <w:rFonts w:eastAsia="Times New Roman" w:cstheme="minorHAnsi"/>
          <w:sz w:val="20"/>
          <w:szCs w:val="20"/>
          <w:lang w:eastAsia="pl-PL"/>
        </w:rPr>
      </w:pPr>
    </w:p>
    <w:p w14:paraId="122AA014" w14:textId="77777777" w:rsidR="001C2F0B" w:rsidRPr="006C3CB4" w:rsidRDefault="001C2F0B" w:rsidP="001C2F0B">
      <w:pPr>
        <w:widowControl w:val="0"/>
        <w:autoSpaceDE w:val="0"/>
        <w:autoSpaceDN w:val="0"/>
        <w:adjustRightInd w:val="0"/>
        <w:spacing w:after="0"/>
        <w:jc w:val="left"/>
        <w:rPr>
          <w:rFonts w:eastAsia="Times New Roman" w:cstheme="minorHAnsi"/>
          <w:sz w:val="20"/>
          <w:szCs w:val="20"/>
          <w:lang w:eastAsia="pl-PL"/>
        </w:rPr>
      </w:pPr>
      <w:r w:rsidRPr="006C3CB4">
        <w:rPr>
          <w:rFonts w:eastAsia="Times New Roman" w:cstheme="minorHAnsi"/>
          <w:sz w:val="20"/>
          <w:szCs w:val="20"/>
          <w:lang w:eastAsia="pl-PL"/>
        </w:rPr>
        <w:t xml:space="preserve">Administratorem Państwa danych osobowych jest: </w:t>
      </w:r>
      <w:r w:rsidRPr="006C3CB4">
        <w:rPr>
          <w:rFonts w:eastAsia="Times New Roman" w:cstheme="minorHAnsi"/>
          <w:sz w:val="20"/>
          <w:szCs w:val="20"/>
          <w:lang w:eastAsia="pl-PL"/>
        </w:rPr>
        <w:tab/>
      </w:r>
    </w:p>
    <w:p w14:paraId="084BC7F5" w14:textId="77777777" w:rsidR="001C2F0B" w:rsidRPr="006C3CB4" w:rsidRDefault="001C2F0B" w:rsidP="001C2F0B">
      <w:pPr>
        <w:widowControl w:val="0"/>
        <w:autoSpaceDE w:val="0"/>
        <w:autoSpaceDN w:val="0"/>
        <w:adjustRightInd w:val="0"/>
        <w:spacing w:after="0"/>
        <w:jc w:val="left"/>
        <w:rPr>
          <w:rFonts w:eastAsia="Times New Roman" w:cstheme="minorHAnsi"/>
          <w:sz w:val="20"/>
          <w:szCs w:val="20"/>
          <w:lang w:eastAsia="pl-PL"/>
        </w:rPr>
      </w:pPr>
      <w:r w:rsidRPr="006C3CB4">
        <w:rPr>
          <w:rFonts w:eastAsia="Times New Roman" w:cstheme="minorHAnsi"/>
          <w:sz w:val="20"/>
          <w:szCs w:val="20"/>
          <w:lang w:eastAsia="pl-PL"/>
        </w:rPr>
        <w:t>Urząd Gminy Miękinia</w:t>
      </w:r>
      <w:r w:rsidRPr="006C3CB4">
        <w:rPr>
          <w:rFonts w:eastAsia="Times New Roman" w:cstheme="minorHAnsi"/>
          <w:sz w:val="20"/>
          <w:szCs w:val="20"/>
          <w:lang w:eastAsia="pl-PL"/>
        </w:rPr>
        <w:br/>
        <w:t>ul. Kościuszki 41</w:t>
      </w:r>
      <w:r w:rsidRPr="006C3CB4">
        <w:rPr>
          <w:rFonts w:eastAsia="Times New Roman" w:cstheme="minorHAnsi"/>
          <w:sz w:val="20"/>
          <w:szCs w:val="20"/>
          <w:lang w:eastAsia="pl-PL"/>
        </w:rPr>
        <w:br/>
        <w:t>55-330 Miękinia</w:t>
      </w:r>
      <w:r w:rsidRPr="006C3CB4">
        <w:rPr>
          <w:rFonts w:eastAsia="Times New Roman" w:cstheme="minorHAnsi"/>
          <w:sz w:val="20"/>
          <w:szCs w:val="20"/>
          <w:lang w:eastAsia="pl-PL"/>
        </w:rPr>
        <w:br/>
        <w:t>NIP: 913-150-20-20</w:t>
      </w:r>
      <w:r w:rsidRPr="006C3CB4">
        <w:rPr>
          <w:rFonts w:eastAsia="Times New Roman" w:cstheme="minorHAnsi"/>
          <w:sz w:val="20"/>
          <w:szCs w:val="20"/>
          <w:lang w:eastAsia="pl-PL"/>
        </w:rPr>
        <w:br/>
        <w:t>REGON: 931935046</w:t>
      </w:r>
      <w:r w:rsidRPr="006C3CB4">
        <w:rPr>
          <w:rFonts w:eastAsia="Times New Roman" w:cstheme="minorHAnsi"/>
          <w:sz w:val="20"/>
          <w:szCs w:val="20"/>
          <w:lang w:eastAsia="pl-PL"/>
        </w:rPr>
        <w:br/>
        <w:t>Tel. 71 735 92 28, 71 735 92 64</w:t>
      </w:r>
      <w:r w:rsidRPr="006C3CB4">
        <w:rPr>
          <w:rFonts w:eastAsia="Times New Roman" w:cstheme="minorHAnsi"/>
          <w:sz w:val="20"/>
          <w:szCs w:val="20"/>
          <w:lang w:eastAsia="pl-PL"/>
        </w:rPr>
        <w:br/>
        <w:t>Fax: 71 733 64 00</w:t>
      </w:r>
      <w:r w:rsidRPr="006C3CB4">
        <w:rPr>
          <w:rFonts w:eastAsia="Times New Roman" w:cstheme="minorHAnsi"/>
          <w:sz w:val="20"/>
          <w:szCs w:val="20"/>
          <w:lang w:eastAsia="pl-PL"/>
        </w:rPr>
        <w:br/>
        <w:t>E-mail: urzad@miekinia.pl</w:t>
      </w:r>
    </w:p>
    <w:p w14:paraId="5E42A751" w14:textId="77777777" w:rsidR="001C2F0B" w:rsidRPr="006C3CB4" w:rsidRDefault="001C2F0B" w:rsidP="001C2F0B">
      <w:pPr>
        <w:widowControl w:val="0"/>
        <w:autoSpaceDE w:val="0"/>
        <w:autoSpaceDN w:val="0"/>
        <w:adjustRightInd w:val="0"/>
        <w:spacing w:after="0"/>
        <w:jc w:val="left"/>
        <w:rPr>
          <w:rFonts w:eastAsia="Times New Roman" w:cstheme="minorHAnsi"/>
          <w:sz w:val="20"/>
          <w:szCs w:val="20"/>
          <w:lang w:eastAsia="pl-PL"/>
        </w:rPr>
      </w:pPr>
      <w:r w:rsidRPr="006C3CB4">
        <w:rPr>
          <w:rFonts w:eastAsia="Times New Roman" w:cstheme="minorHAnsi"/>
          <w:sz w:val="20"/>
          <w:szCs w:val="20"/>
          <w:lang w:eastAsia="pl-PL"/>
        </w:rPr>
        <w:t xml:space="preserve">Dane kontaktowe do Inspektora Ochrony Danych – e-mail: </w:t>
      </w:r>
      <w:hyperlink r:id="rId9" w:history="1">
        <w:r w:rsidRPr="006C3CB4">
          <w:rPr>
            <w:rFonts w:eastAsia="Times New Roman" w:cstheme="minorHAnsi"/>
            <w:color w:val="0563C1"/>
            <w:sz w:val="20"/>
            <w:szCs w:val="20"/>
            <w:u w:val="single"/>
            <w:lang w:eastAsia="pl-PL"/>
          </w:rPr>
          <w:t>iod@miekinia.pl</w:t>
        </w:r>
      </w:hyperlink>
    </w:p>
    <w:p w14:paraId="3E19B9CC" w14:textId="77777777" w:rsidR="001C2F0B" w:rsidRPr="006C3CB4" w:rsidRDefault="001C2F0B" w:rsidP="001C2F0B">
      <w:pPr>
        <w:widowControl w:val="0"/>
        <w:autoSpaceDE w:val="0"/>
        <w:autoSpaceDN w:val="0"/>
        <w:adjustRightInd w:val="0"/>
        <w:spacing w:after="0"/>
        <w:jc w:val="left"/>
        <w:rPr>
          <w:rFonts w:eastAsia="Times New Roman" w:cstheme="minorHAnsi"/>
          <w:sz w:val="20"/>
          <w:szCs w:val="20"/>
          <w:lang w:eastAsia="pl-PL"/>
        </w:rPr>
      </w:pPr>
      <w:r w:rsidRPr="006C3CB4">
        <w:rPr>
          <w:rFonts w:eastAsia="Times New Roman" w:cstheme="minorHAnsi"/>
          <w:sz w:val="20"/>
          <w:szCs w:val="20"/>
          <w:lang w:eastAsia="pl-PL"/>
        </w:rPr>
        <w:t>Dane są przetwarzane w celu przeprowadzenia dofinansowania organizacji pozarządowych.</w:t>
      </w:r>
    </w:p>
    <w:p w14:paraId="7BF9AC1C" w14:textId="77777777" w:rsidR="001C2F0B" w:rsidRPr="006C3CB4" w:rsidRDefault="001C2F0B" w:rsidP="001C2F0B">
      <w:pPr>
        <w:widowControl w:val="0"/>
        <w:autoSpaceDE w:val="0"/>
        <w:autoSpaceDN w:val="0"/>
        <w:adjustRightInd w:val="0"/>
        <w:spacing w:after="0"/>
        <w:jc w:val="left"/>
        <w:rPr>
          <w:rFonts w:eastAsia="Times New Roman" w:cstheme="minorHAnsi"/>
          <w:sz w:val="20"/>
          <w:szCs w:val="20"/>
          <w:lang w:eastAsia="pl-PL"/>
        </w:rPr>
      </w:pPr>
      <w:r w:rsidRPr="006C3CB4">
        <w:rPr>
          <w:rFonts w:eastAsia="Times New Roman" w:cstheme="minorHAnsi"/>
          <w:sz w:val="20"/>
          <w:szCs w:val="20"/>
          <w:lang w:eastAsia="pl-PL"/>
        </w:rPr>
        <w:t>Dane nie będą udostępniane innym podmiotom niż wynikającym z przepisów prawa.</w:t>
      </w:r>
    </w:p>
    <w:p w14:paraId="344CA8AE" w14:textId="77777777" w:rsidR="001C2F0B" w:rsidRPr="006C3CB4" w:rsidRDefault="001C2F0B" w:rsidP="001C2F0B">
      <w:pPr>
        <w:widowControl w:val="0"/>
        <w:autoSpaceDE w:val="0"/>
        <w:autoSpaceDN w:val="0"/>
        <w:adjustRightInd w:val="0"/>
        <w:spacing w:after="0" w:line="276" w:lineRule="auto"/>
        <w:jc w:val="both"/>
        <w:rPr>
          <w:rFonts w:eastAsia="Times New Roman" w:cstheme="minorHAnsi"/>
          <w:sz w:val="20"/>
          <w:szCs w:val="20"/>
          <w:lang w:eastAsia="pl-PL"/>
        </w:rPr>
      </w:pPr>
      <w:r w:rsidRPr="006C3CB4">
        <w:rPr>
          <w:rFonts w:eastAsia="Times New Roman" w:cstheme="minorHAnsi"/>
          <w:sz w:val="20"/>
          <w:szCs w:val="20"/>
          <w:lang w:eastAsia="pl-PL"/>
        </w:rPr>
        <w:t>Dane nie będą przekazywane do Państw trzecich.</w:t>
      </w:r>
    </w:p>
    <w:p w14:paraId="7BEFF472" w14:textId="77777777" w:rsidR="001C2F0B" w:rsidRPr="006C3CB4" w:rsidRDefault="001C2F0B" w:rsidP="001C2F0B">
      <w:pPr>
        <w:widowControl w:val="0"/>
        <w:autoSpaceDE w:val="0"/>
        <w:autoSpaceDN w:val="0"/>
        <w:adjustRightInd w:val="0"/>
        <w:spacing w:after="0" w:line="276" w:lineRule="auto"/>
        <w:jc w:val="both"/>
        <w:rPr>
          <w:rFonts w:eastAsia="Times New Roman" w:cstheme="minorHAnsi"/>
          <w:sz w:val="20"/>
          <w:szCs w:val="20"/>
          <w:lang w:eastAsia="pl-PL"/>
        </w:rPr>
      </w:pPr>
      <w:r w:rsidRPr="006C3CB4">
        <w:rPr>
          <w:rFonts w:eastAsia="Times New Roman" w:cstheme="minorHAnsi"/>
          <w:sz w:val="20"/>
          <w:szCs w:val="20"/>
          <w:lang w:eastAsia="pl-PL"/>
        </w:rPr>
        <w:t>Dane osobowe będą przetwarzane przez okres: 5 lat od zakończenia umowy</w:t>
      </w:r>
    </w:p>
    <w:p w14:paraId="3F81C66E" w14:textId="77777777" w:rsidR="001C2F0B" w:rsidRPr="006C3CB4" w:rsidRDefault="001C2F0B" w:rsidP="001C2F0B">
      <w:pPr>
        <w:widowControl w:val="0"/>
        <w:autoSpaceDE w:val="0"/>
        <w:autoSpaceDN w:val="0"/>
        <w:adjustRightInd w:val="0"/>
        <w:spacing w:after="0"/>
        <w:jc w:val="left"/>
        <w:rPr>
          <w:rFonts w:eastAsia="Times New Roman" w:cstheme="minorHAnsi"/>
          <w:sz w:val="20"/>
          <w:szCs w:val="20"/>
          <w:lang w:eastAsia="pl-PL"/>
        </w:rPr>
      </w:pPr>
      <w:r w:rsidRPr="006C3CB4">
        <w:rPr>
          <w:rFonts w:eastAsia="Times New Roman" w:cstheme="minorHAnsi"/>
          <w:sz w:val="20"/>
          <w:szCs w:val="20"/>
          <w:lang w:eastAsia="pl-PL"/>
        </w:rPr>
        <w:t>Państwa dane osobowe są przetwarzane na podstawie Ustawy z dnia 24 kwietnia 2004 r. o działalności pożytku publicznego i o wolontariacie</w:t>
      </w:r>
    </w:p>
    <w:p w14:paraId="70A63E1A" w14:textId="77777777" w:rsidR="001C2F0B" w:rsidRPr="006C3CB4" w:rsidRDefault="001C2F0B" w:rsidP="001C2F0B">
      <w:pPr>
        <w:widowControl w:val="0"/>
        <w:autoSpaceDE w:val="0"/>
        <w:autoSpaceDN w:val="0"/>
        <w:adjustRightInd w:val="0"/>
        <w:spacing w:after="0"/>
        <w:jc w:val="both"/>
        <w:rPr>
          <w:rFonts w:eastAsia="Times New Roman" w:cstheme="minorHAnsi"/>
          <w:sz w:val="20"/>
          <w:szCs w:val="20"/>
          <w:lang w:eastAsia="pl-PL"/>
        </w:rPr>
      </w:pPr>
      <w:r w:rsidRPr="006C3CB4">
        <w:rPr>
          <w:rFonts w:eastAsia="Times New Roman" w:cstheme="minorHAnsi"/>
          <w:sz w:val="20"/>
          <w:szCs w:val="20"/>
          <w:lang w:eastAsia="pl-PL"/>
        </w:rPr>
        <w:t>Jednocześnie posiadają Państwo możliwość dostępu i aktualizacji podanych danych.</w:t>
      </w:r>
      <w:r w:rsidRPr="006C3CB4">
        <w:rPr>
          <w:rFonts w:eastAsia="Times New Roman" w:cstheme="minorHAnsi"/>
          <w:sz w:val="20"/>
          <w:szCs w:val="20"/>
          <w:lang w:eastAsia="pl-PL"/>
        </w:rPr>
        <w:tab/>
      </w:r>
    </w:p>
    <w:p w14:paraId="34A96AF9" w14:textId="77777777" w:rsidR="001C2F0B" w:rsidRPr="006C3CB4" w:rsidRDefault="001C2F0B" w:rsidP="001C2F0B">
      <w:pPr>
        <w:widowControl w:val="0"/>
        <w:autoSpaceDE w:val="0"/>
        <w:autoSpaceDN w:val="0"/>
        <w:adjustRightInd w:val="0"/>
        <w:spacing w:after="0"/>
        <w:jc w:val="both"/>
        <w:rPr>
          <w:rFonts w:eastAsia="Times New Roman" w:cstheme="minorHAnsi"/>
          <w:sz w:val="20"/>
          <w:szCs w:val="20"/>
          <w:lang w:eastAsia="pl-PL"/>
        </w:rPr>
      </w:pPr>
      <w:r w:rsidRPr="006C3CB4">
        <w:rPr>
          <w:rFonts w:eastAsia="Times New Roman" w:cstheme="minorHAnsi"/>
          <w:sz w:val="20"/>
          <w:szCs w:val="20"/>
          <w:lang w:eastAsia="pl-PL"/>
        </w:rPr>
        <w:t>Przysługuje Państwu prawo do żądania usunięcia lub ograniczenia przetwarzania oraz prawo do wniesienia sprzeciwu wobec przetwarzania, a także prawo do przenoszenia danych.</w:t>
      </w:r>
      <w:r w:rsidRPr="006C3CB4">
        <w:rPr>
          <w:rFonts w:eastAsia="Times New Roman" w:cstheme="minorHAnsi"/>
          <w:sz w:val="20"/>
          <w:szCs w:val="20"/>
          <w:lang w:eastAsia="pl-PL"/>
        </w:rPr>
        <w:tab/>
      </w:r>
    </w:p>
    <w:p w14:paraId="6279B24A" w14:textId="77777777" w:rsidR="001C2F0B" w:rsidRPr="006C3CB4" w:rsidRDefault="001C2F0B" w:rsidP="001C2F0B">
      <w:pPr>
        <w:widowControl w:val="0"/>
        <w:autoSpaceDE w:val="0"/>
        <w:autoSpaceDN w:val="0"/>
        <w:adjustRightInd w:val="0"/>
        <w:spacing w:after="0"/>
        <w:jc w:val="both"/>
        <w:rPr>
          <w:rFonts w:eastAsia="Times New Roman" w:cstheme="minorHAnsi"/>
          <w:sz w:val="20"/>
          <w:szCs w:val="20"/>
          <w:lang w:eastAsia="pl-PL"/>
        </w:rPr>
      </w:pPr>
      <w:r w:rsidRPr="006C3CB4">
        <w:rPr>
          <w:rFonts w:eastAsia="Times New Roman" w:cstheme="minorHAnsi"/>
          <w:sz w:val="20"/>
          <w:szCs w:val="20"/>
          <w:lang w:eastAsia="pl-PL"/>
        </w:rPr>
        <w:t>Przysługuje Państwu prawo wniesienia skargi do Urzędu Ochrony Danych Osobowych.</w:t>
      </w:r>
    </w:p>
    <w:p w14:paraId="71B9A6EF" w14:textId="77777777" w:rsidR="001C2F0B" w:rsidRPr="006C3CB4" w:rsidRDefault="001C2F0B" w:rsidP="001C2F0B">
      <w:pPr>
        <w:widowControl w:val="0"/>
        <w:autoSpaceDE w:val="0"/>
        <w:autoSpaceDN w:val="0"/>
        <w:adjustRightInd w:val="0"/>
        <w:spacing w:after="0"/>
        <w:jc w:val="left"/>
        <w:rPr>
          <w:rFonts w:eastAsia="Times New Roman" w:cstheme="minorHAnsi"/>
          <w:sz w:val="20"/>
          <w:szCs w:val="20"/>
          <w:lang w:eastAsia="pl-PL"/>
        </w:rPr>
      </w:pPr>
      <w:r w:rsidRPr="006C3CB4">
        <w:rPr>
          <w:rFonts w:eastAsia="Times New Roman" w:cstheme="minorHAnsi"/>
          <w:sz w:val="20"/>
          <w:szCs w:val="20"/>
          <w:lang w:eastAsia="pl-PL"/>
        </w:rPr>
        <w:t>Podanie danych jest dobrowolne, jednak niezbędne do zrealizowania celu. W ramach realizowanego przetwarzania nie występuje profilowanie.</w:t>
      </w:r>
    </w:p>
    <w:p w14:paraId="7A4607CC" w14:textId="77777777" w:rsidR="001C2F0B" w:rsidRPr="006C3CB4" w:rsidRDefault="001C2F0B" w:rsidP="001C2F0B">
      <w:pPr>
        <w:widowControl w:val="0"/>
        <w:shd w:val="clear" w:color="auto" w:fill="FFFFFF"/>
        <w:autoSpaceDE w:val="0"/>
        <w:autoSpaceDN w:val="0"/>
        <w:adjustRightInd w:val="0"/>
        <w:spacing w:after="0" w:line="259" w:lineRule="exact"/>
        <w:ind w:left="106"/>
        <w:jc w:val="left"/>
        <w:rPr>
          <w:rFonts w:eastAsia="Times New Roman" w:cstheme="minorHAnsi"/>
          <w:color w:val="FF0000"/>
          <w:sz w:val="20"/>
          <w:szCs w:val="20"/>
          <w:lang w:eastAsia="pl-PL"/>
        </w:rPr>
      </w:pPr>
    </w:p>
    <w:p w14:paraId="4A6F826B" w14:textId="77777777" w:rsidR="00C702CD" w:rsidRPr="006C3CB4" w:rsidRDefault="00C702CD" w:rsidP="00030A2D">
      <w:pPr>
        <w:pStyle w:val="Akapitzlist"/>
        <w:spacing w:after="0"/>
        <w:ind w:left="0"/>
        <w:jc w:val="both"/>
        <w:rPr>
          <w:rFonts w:cstheme="minorHAnsi"/>
          <w:sz w:val="20"/>
          <w:szCs w:val="20"/>
        </w:rPr>
      </w:pPr>
    </w:p>
    <w:sectPr w:rsidR="00C702CD" w:rsidRPr="006C3CB4" w:rsidSect="006D06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68E4" w14:textId="77777777" w:rsidR="00B72F69" w:rsidRDefault="00B72F69" w:rsidP="00B51851">
      <w:pPr>
        <w:spacing w:after="0"/>
      </w:pPr>
      <w:r>
        <w:separator/>
      </w:r>
    </w:p>
  </w:endnote>
  <w:endnote w:type="continuationSeparator" w:id="0">
    <w:p w14:paraId="702034A5" w14:textId="77777777" w:rsidR="00B72F69" w:rsidRDefault="00B72F69" w:rsidP="00B518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5F4F" w14:textId="77777777" w:rsidR="00B72F69" w:rsidRDefault="00B72F69" w:rsidP="00B51851">
      <w:pPr>
        <w:spacing w:after="0"/>
      </w:pPr>
      <w:r>
        <w:separator/>
      </w:r>
    </w:p>
  </w:footnote>
  <w:footnote w:type="continuationSeparator" w:id="0">
    <w:p w14:paraId="41AD0B00" w14:textId="77777777" w:rsidR="00B72F69" w:rsidRDefault="00B72F69" w:rsidP="00B51851">
      <w:pPr>
        <w:spacing w:after="0"/>
      </w:pPr>
      <w:r>
        <w:continuationSeparator/>
      </w:r>
    </w:p>
  </w:footnote>
  <w:footnote w:id="1">
    <w:p w14:paraId="0978131C" w14:textId="77777777" w:rsidR="00323E96" w:rsidRPr="00B51851" w:rsidRDefault="00323E96" w:rsidP="00323E96">
      <w:pPr>
        <w:pStyle w:val="Tekstprzypisudolnego"/>
        <w:jc w:val="left"/>
        <w:rPr>
          <w:sz w:val="14"/>
        </w:rPr>
      </w:pPr>
      <w:r w:rsidRPr="00B51851">
        <w:rPr>
          <w:rStyle w:val="Odwoanieprzypisudolnego"/>
          <w:sz w:val="14"/>
        </w:rPr>
        <w:footnoteRef/>
      </w:r>
      <w:r w:rsidRPr="00B51851">
        <w:rPr>
          <w:sz w:val="14"/>
        </w:rPr>
        <w:t xml:space="preserve"> Zawód asystenta osoby niepełnosprawnej jest wymieniony w rozporządzeniu Ministra Pracy i Polityki Społecznej z dnia 7 sierpnia 2014 r.</w:t>
      </w:r>
    </w:p>
    <w:p w14:paraId="5E81C501" w14:textId="77777777" w:rsidR="00323E96" w:rsidRDefault="00323E96" w:rsidP="00323E96">
      <w:pPr>
        <w:pStyle w:val="Tekstprzypisudolnego"/>
        <w:jc w:val="left"/>
      </w:pPr>
      <w:r w:rsidRPr="00B51851">
        <w:rPr>
          <w:sz w:val="14"/>
        </w:rPr>
        <w:t>w sprawie k</w:t>
      </w:r>
      <w:r>
        <w:rPr>
          <w:sz w:val="14"/>
        </w:rPr>
        <w:t>wali</w:t>
      </w:r>
      <w:r w:rsidRPr="00B51851">
        <w:rPr>
          <w:sz w:val="14"/>
        </w:rPr>
        <w:t>fikacji zawodów i specjalności na potrzeby rynku pracy oraz zakresu jej stosowania (Dz. U. z 2018 r. poz. 227] pod symbolem</w:t>
      </w:r>
      <w:r>
        <w:rPr>
          <w:sz w:val="14"/>
        </w:rPr>
        <w:t xml:space="preserve"> </w:t>
      </w:r>
      <w:r w:rsidRPr="00B51851">
        <w:rPr>
          <w:sz w:val="14"/>
        </w:rPr>
        <w:t xml:space="preserve">341201 </w:t>
      </w:r>
      <w:r>
        <w:rPr>
          <w:sz w:val="14"/>
        </w:rPr>
        <w:t>w ram</w:t>
      </w:r>
      <w:r w:rsidRPr="00B51851">
        <w:rPr>
          <w:sz w:val="14"/>
        </w:rPr>
        <w:t>ach grupy: Pracownicy wsparcia rodziny, pomocy społecznej i pracy socjalnej (symbol 3412).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3C07"/>
    <w:multiLevelType w:val="hybridMultilevel"/>
    <w:tmpl w:val="2DCC3C9E"/>
    <w:lvl w:ilvl="0" w:tplc="04150017">
      <w:start w:val="1"/>
      <w:numFmt w:val="lowerLetter"/>
      <w:lvlText w:val="%1)"/>
      <w:lvlJc w:val="left"/>
      <w:pPr>
        <w:ind w:left="720" w:hanging="360"/>
      </w:pPr>
      <w:rPr>
        <w:rFonts w:hint="default"/>
      </w:rPr>
    </w:lvl>
    <w:lvl w:ilvl="1" w:tplc="580678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A27677"/>
    <w:multiLevelType w:val="hybridMultilevel"/>
    <w:tmpl w:val="94CE1C2A"/>
    <w:lvl w:ilvl="0" w:tplc="04150011">
      <w:start w:val="1"/>
      <w:numFmt w:val="decimal"/>
      <w:lvlText w:val="%1)"/>
      <w:lvlJc w:val="left"/>
      <w:pPr>
        <w:ind w:left="720" w:hanging="360"/>
      </w:pPr>
      <w:rPr>
        <w:rFonts w:hint="default"/>
      </w:rPr>
    </w:lvl>
    <w:lvl w:ilvl="1" w:tplc="C0F2ABBE">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C8273C"/>
    <w:multiLevelType w:val="hybridMultilevel"/>
    <w:tmpl w:val="DAA2FDD2"/>
    <w:lvl w:ilvl="0" w:tplc="8D244112">
      <w:start w:val="10"/>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DD417E1"/>
    <w:multiLevelType w:val="hybridMultilevel"/>
    <w:tmpl w:val="7F58F1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393842"/>
    <w:multiLevelType w:val="hybridMultilevel"/>
    <w:tmpl w:val="F5D204BE"/>
    <w:lvl w:ilvl="0" w:tplc="75407F60">
      <w:numFmt w:val="bullet"/>
      <w:lvlText w:val=""/>
      <w:lvlJc w:val="left"/>
      <w:pPr>
        <w:ind w:left="720" w:hanging="360"/>
      </w:pPr>
      <w:rPr>
        <w:rFonts w:ascii="Symbol" w:eastAsiaTheme="minorHAnsi" w:hAnsi="Symbol"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680549"/>
    <w:multiLevelType w:val="singleLevel"/>
    <w:tmpl w:val="DFFEC6F2"/>
    <w:lvl w:ilvl="0">
      <w:start w:val="1"/>
      <w:numFmt w:val="lowerLetter"/>
      <w:lvlText w:val="%1)"/>
      <w:legacy w:legacy="1" w:legacySpace="0" w:legacyIndent="418"/>
      <w:lvlJc w:val="left"/>
      <w:rPr>
        <w:rFonts w:ascii="Times New Roman" w:hAnsi="Times New Roman" w:cs="Times New Roman" w:hint="default"/>
      </w:rPr>
    </w:lvl>
  </w:abstractNum>
  <w:abstractNum w:abstractNumId="6" w15:restartNumberingAfterBreak="0">
    <w:nsid w:val="34BC5942"/>
    <w:multiLevelType w:val="hybridMultilevel"/>
    <w:tmpl w:val="E1925FD6"/>
    <w:lvl w:ilvl="0" w:tplc="04150017">
      <w:start w:val="1"/>
      <w:numFmt w:val="lowerLetter"/>
      <w:lvlText w:val="%1)"/>
      <w:lvlJc w:val="left"/>
      <w:pPr>
        <w:ind w:left="720" w:hanging="360"/>
      </w:pPr>
      <w:rPr>
        <w:rFonts w:hint="default"/>
      </w:rPr>
    </w:lvl>
    <w:lvl w:ilvl="1" w:tplc="580678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E73152"/>
    <w:multiLevelType w:val="hybridMultilevel"/>
    <w:tmpl w:val="CDB05F04"/>
    <w:lvl w:ilvl="0" w:tplc="04150017">
      <w:start w:val="1"/>
      <w:numFmt w:val="lowerLetter"/>
      <w:lvlText w:val="%1)"/>
      <w:lvlJc w:val="left"/>
      <w:pPr>
        <w:ind w:left="720" w:hanging="360"/>
      </w:pPr>
      <w:rPr>
        <w:rFonts w:hint="default"/>
      </w:rPr>
    </w:lvl>
    <w:lvl w:ilvl="1" w:tplc="580678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F64496"/>
    <w:multiLevelType w:val="hybridMultilevel"/>
    <w:tmpl w:val="7A626994"/>
    <w:lvl w:ilvl="0" w:tplc="26CA8B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9587E04"/>
    <w:multiLevelType w:val="singleLevel"/>
    <w:tmpl w:val="5E3A3F1E"/>
    <w:lvl w:ilvl="0">
      <w:start w:val="1"/>
      <w:numFmt w:val="lowerLetter"/>
      <w:lvlText w:val="%1)"/>
      <w:legacy w:legacy="1" w:legacySpace="0" w:legacyIndent="220"/>
      <w:lvlJc w:val="left"/>
      <w:rPr>
        <w:rFonts w:ascii="Times New Roman" w:hAnsi="Times New Roman" w:cs="Times New Roman" w:hint="default"/>
      </w:rPr>
    </w:lvl>
  </w:abstractNum>
  <w:abstractNum w:abstractNumId="10" w15:restartNumberingAfterBreak="0">
    <w:nsid w:val="514D362D"/>
    <w:multiLevelType w:val="singleLevel"/>
    <w:tmpl w:val="6C9C0D82"/>
    <w:lvl w:ilvl="0">
      <w:start w:val="2"/>
      <w:numFmt w:val="decimal"/>
      <w:lvlText w:val="%1."/>
      <w:legacy w:legacy="1" w:legacySpace="0" w:legacyIndent="264"/>
      <w:lvlJc w:val="left"/>
      <w:rPr>
        <w:rFonts w:asciiTheme="minorHAnsi" w:hAnsiTheme="minorHAnsi" w:cstheme="minorHAnsi" w:hint="default"/>
        <w:color w:val="auto"/>
      </w:rPr>
    </w:lvl>
  </w:abstractNum>
  <w:abstractNum w:abstractNumId="11" w15:restartNumberingAfterBreak="0">
    <w:nsid w:val="5E1336D9"/>
    <w:multiLevelType w:val="hybridMultilevel"/>
    <w:tmpl w:val="77C4237A"/>
    <w:lvl w:ilvl="0" w:tplc="04150011">
      <w:start w:val="1"/>
      <w:numFmt w:val="decimal"/>
      <w:lvlText w:val="%1)"/>
      <w:lvlJc w:val="left"/>
      <w:pPr>
        <w:ind w:left="720" w:hanging="360"/>
      </w:pPr>
      <w:rPr>
        <w:rFonts w:hint="default"/>
      </w:rPr>
    </w:lvl>
    <w:lvl w:ilvl="1" w:tplc="580678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EE1C1E"/>
    <w:multiLevelType w:val="hybridMultilevel"/>
    <w:tmpl w:val="BED45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D73E9A"/>
    <w:multiLevelType w:val="hybridMultilevel"/>
    <w:tmpl w:val="C7B88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DC0849"/>
    <w:multiLevelType w:val="hybridMultilevel"/>
    <w:tmpl w:val="188E49E6"/>
    <w:lvl w:ilvl="0" w:tplc="75407F6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CB53C8E"/>
    <w:multiLevelType w:val="hybridMultilevel"/>
    <w:tmpl w:val="180852C4"/>
    <w:lvl w:ilvl="0" w:tplc="04150011">
      <w:start w:val="1"/>
      <w:numFmt w:val="decimal"/>
      <w:lvlText w:val="%1)"/>
      <w:lvlJc w:val="left"/>
      <w:pPr>
        <w:ind w:left="720" w:hanging="360"/>
      </w:pPr>
    </w:lvl>
    <w:lvl w:ilvl="1" w:tplc="5F5844FE">
      <w:start w:val="1"/>
      <w:numFmt w:val="decimal"/>
      <w:lvlText w:val="%2."/>
      <w:lvlJc w:val="left"/>
      <w:pPr>
        <w:ind w:left="1440" w:hanging="360"/>
      </w:pPr>
      <w:rPr>
        <w:rFonts w:asciiTheme="minorHAnsi" w:eastAsiaTheme="minorHAnsi" w:hAnsiTheme="minorHAnsi" w:cstheme="minorHAnsi"/>
      </w:rPr>
    </w:lvl>
    <w:lvl w:ilvl="2" w:tplc="88602D1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3"/>
  </w:num>
  <w:num w:numId="3">
    <w:abstractNumId w:val="11"/>
  </w:num>
  <w:num w:numId="4">
    <w:abstractNumId w:val="12"/>
  </w:num>
  <w:num w:numId="5">
    <w:abstractNumId w:val="3"/>
  </w:num>
  <w:num w:numId="6">
    <w:abstractNumId w:val="1"/>
  </w:num>
  <w:num w:numId="7">
    <w:abstractNumId w:val="6"/>
  </w:num>
  <w:num w:numId="8">
    <w:abstractNumId w:val="7"/>
  </w:num>
  <w:num w:numId="9">
    <w:abstractNumId w:val="0"/>
  </w:num>
  <w:num w:numId="10">
    <w:abstractNumId w:val="4"/>
  </w:num>
  <w:num w:numId="11">
    <w:abstractNumId w:val="15"/>
  </w:num>
  <w:num w:numId="12">
    <w:abstractNumId w:val="8"/>
  </w:num>
  <w:num w:numId="13">
    <w:abstractNumId w:val="10"/>
  </w:num>
  <w:num w:numId="14">
    <w:abstractNumId w:val="5"/>
  </w:num>
  <w:num w:numId="15">
    <w:abstractNumId w:val="9"/>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4E"/>
    <w:rsid w:val="00002616"/>
    <w:rsid w:val="00030A2D"/>
    <w:rsid w:val="00037BA4"/>
    <w:rsid w:val="00063FEA"/>
    <w:rsid w:val="00104BE8"/>
    <w:rsid w:val="0010714B"/>
    <w:rsid w:val="0012460B"/>
    <w:rsid w:val="00132641"/>
    <w:rsid w:val="0018187F"/>
    <w:rsid w:val="00187082"/>
    <w:rsid w:val="001C2F0B"/>
    <w:rsid w:val="0020197C"/>
    <w:rsid w:val="00213227"/>
    <w:rsid w:val="002177B4"/>
    <w:rsid w:val="00275ACD"/>
    <w:rsid w:val="002A32DB"/>
    <w:rsid w:val="002C414C"/>
    <w:rsid w:val="00323E96"/>
    <w:rsid w:val="00353150"/>
    <w:rsid w:val="003561CD"/>
    <w:rsid w:val="00371043"/>
    <w:rsid w:val="003829B2"/>
    <w:rsid w:val="003A5299"/>
    <w:rsid w:val="003B185D"/>
    <w:rsid w:val="003D1A49"/>
    <w:rsid w:val="003D7035"/>
    <w:rsid w:val="004205BF"/>
    <w:rsid w:val="004415A5"/>
    <w:rsid w:val="00461531"/>
    <w:rsid w:val="00464981"/>
    <w:rsid w:val="004B3C77"/>
    <w:rsid w:val="004C16B7"/>
    <w:rsid w:val="00571C4E"/>
    <w:rsid w:val="005C02F7"/>
    <w:rsid w:val="00617750"/>
    <w:rsid w:val="006A17EF"/>
    <w:rsid w:val="006B3E33"/>
    <w:rsid w:val="006C3CB4"/>
    <w:rsid w:val="006C64BB"/>
    <w:rsid w:val="006D06D8"/>
    <w:rsid w:val="006F3F52"/>
    <w:rsid w:val="007262A4"/>
    <w:rsid w:val="00764078"/>
    <w:rsid w:val="00767450"/>
    <w:rsid w:val="007752BD"/>
    <w:rsid w:val="00794922"/>
    <w:rsid w:val="007A5CD2"/>
    <w:rsid w:val="007B279D"/>
    <w:rsid w:val="007B7BD0"/>
    <w:rsid w:val="007C6B4D"/>
    <w:rsid w:val="007D71A7"/>
    <w:rsid w:val="007E1406"/>
    <w:rsid w:val="008147F0"/>
    <w:rsid w:val="00815A6E"/>
    <w:rsid w:val="0083036A"/>
    <w:rsid w:val="008440AD"/>
    <w:rsid w:val="008635FD"/>
    <w:rsid w:val="00864DB8"/>
    <w:rsid w:val="00893E07"/>
    <w:rsid w:val="008B228C"/>
    <w:rsid w:val="008B4FF9"/>
    <w:rsid w:val="008B6C29"/>
    <w:rsid w:val="008B6D4C"/>
    <w:rsid w:val="009112AB"/>
    <w:rsid w:val="009261D5"/>
    <w:rsid w:val="00926F1A"/>
    <w:rsid w:val="00942714"/>
    <w:rsid w:val="00975190"/>
    <w:rsid w:val="00993391"/>
    <w:rsid w:val="009953FC"/>
    <w:rsid w:val="009D25B3"/>
    <w:rsid w:val="009F78FE"/>
    <w:rsid w:val="00A433F5"/>
    <w:rsid w:val="00A550A9"/>
    <w:rsid w:val="00AC17F4"/>
    <w:rsid w:val="00AC4795"/>
    <w:rsid w:val="00AE674D"/>
    <w:rsid w:val="00AF427D"/>
    <w:rsid w:val="00B51851"/>
    <w:rsid w:val="00B60A10"/>
    <w:rsid w:val="00B65503"/>
    <w:rsid w:val="00B72F69"/>
    <w:rsid w:val="00BB6F7C"/>
    <w:rsid w:val="00BD3081"/>
    <w:rsid w:val="00BD3F87"/>
    <w:rsid w:val="00BD689B"/>
    <w:rsid w:val="00C05F71"/>
    <w:rsid w:val="00C14F99"/>
    <w:rsid w:val="00C20A29"/>
    <w:rsid w:val="00C32BA2"/>
    <w:rsid w:val="00C44183"/>
    <w:rsid w:val="00C47741"/>
    <w:rsid w:val="00C702CD"/>
    <w:rsid w:val="00C95695"/>
    <w:rsid w:val="00CA570F"/>
    <w:rsid w:val="00CB028D"/>
    <w:rsid w:val="00D02A82"/>
    <w:rsid w:val="00D35C2E"/>
    <w:rsid w:val="00D51B93"/>
    <w:rsid w:val="00D56681"/>
    <w:rsid w:val="00D673C8"/>
    <w:rsid w:val="00D721F7"/>
    <w:rsid w:val="00E57DE7"/>
    <w:rsid w:val="00E67730"/>
    <w:rsid w:val="00E91D31"/>
    <w:rsid w:val="00EB5D62"/>
    <w:rsid w:val="00EB7157"/>
    <w:rsid w:val="00EC29DB"/>
    <w:rsid w:val="00F03DC3"/>
    <w:rsid w:val="00F34824"/>
    <w:rsid w:val="00FC7C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30AE"/>
  <w15:docId w15:val="{5D5093C2-B6E8-44E8-B2FA-2BFD49EF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1C4E"/>
    <w:pPr>
      <w:ind w:left="720"/>
      <w:contextualSpacing/>
    </w:pPr>
  </w:style>
  <w:style w:type="character" w:styleId="Pogrubienie">
    <w:name w:val="Strong"/>
    <w:basedOn w:val="Domylnaczcionkaakapitu"/>
    <w:uiPriority w:val="22"/>
    <w:qFormat/>
    <w:rsid w:val="005C02F7"/>
    <w:rPr>
      <w:b/>
      <w:bCs/>
    </w:rPr>
  </w:style>
  <w:style w:type="character" w:styleId="Hipercze">
    <w:name w:val="Hyperlink"/>
    <w:basedOn w:val="Domylnaczcionkaakapitu"/>
    <w:uiPriority w:val="99"/>
    <w:semiHidden/>
    <w:unhideWhenUsed/>
    <w:rsid w:val="005C02F7"/>
    <w:rPr>
      <w:color w:val="0000FF"/>
      <w:u w:val="single"/>
    </w:rPr>
  </w:style>
  <w:style w:type="character" w:customStyle="1" w:styleId="markedcontent">
    <w:name w:val="markedcontent"/>
    <w:basedOn w:val="Domylnaczcionkaakapitu"/>
    <w:rsid w:val="00794922"/>
  </w:style>
  <w:style w:type="paragraph" w:styleId="Tekstprzypisudolnego">
    <w:name w:val="footnote text"/>
    <w:basedOn w:val="Normalny"/>
    <w:link w:val="TekstprzypisudolnegoZnak"/>
    <w:uiPriority w:val="99"/>
    <w:semiHidden/>
    <w:unhideWhenUsed/>
    <w:rsid w:val="00B51851"/>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B51851"/>
    <w:rPr>
      <w:sz w:val="20"/>
      <w:szCs w:val="20"/>
    </w:rPr>
  </w:style>
  <w:style w:type="character" w:styleId="Odwoanieprzypisudolnego">
    <w:name w:val="footnote reference"/>
    <w:basedOn w:val="Domylnaczcionkaakapitu"/>
    <w:uiPriority w:val="99"/>
    <w:semiHidden/>
    <w:unhideWhenUsed/>
    <w:rsid w:val="00B51851"/>
    <w:rPr>
      <w:vertAlign w:val="superscript"/>
    </w:rPr>
  </w:style>
  <w:style w:type="table" w:styleId="Tabela-Siatka">
    <w:name w:val="Table Grid"/>
    <w:basedOn w:val="Standardowy"/>
    <w:uiPriority w:val="59"/>
    <w:rsid w:val="00E57DE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BB6F7C"/>
    <w:pPr>
      <w:spacing w:after="0"/>
      <w:jc w:val="left"/>
    </w:pPr>
    <w:rPr>
      <w:rFonts w:eastAsia="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epelnosprawni.gov.pl/a,1342,program-o-zmianie-programu-asystent-osobisty-osoby-niepelnosprawnej-edycja-2022-oraz-lista-rekomendowanych-wnioskow-w-ramach-programu-asystent-osobisty-osoby-niepelnosprawnej-edycja-2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miekin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87AB1-1146-4F52-A1E2-B803C07F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10</Pages>
  <Words>4115</Words>
  <Characters>24691</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Justyna Hamkało</cp:lastModifiedBy>
  <cp:revision>33</cp:revision>
  <cp:lastPrinted>2022-02-07T10:10:00Z</cp:lastPrinted>
  <dcterms:created xsi:type="dcterms:W3CDTF">2022-01-31T07:55:00Z</dcterms:created>
  <dcterms:modified xsi:type="dcterms:W3CDTF">2022-02-07T10:43:00Z</dcterms:modified>
</cp:coreProperties>
</file>